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EB" w:rsidRDefault="007715EB" w:rsidP="007715EB">
      <w:pPr>
        <w:jc w:val="center"/>
        <w:rPr>
          <w:color w:val="333333"/>
          <w:sz w:val="24"/>
          <w:szCs w:val="24"/>
          <w:shd w:val="clear" w:color="auto" w:fill="FFFFFF"/>
        </w:rPr>
      </w:pPr>
    </w:p>
    <w:p w:rsidR="007715EB" w:rsidRDefault="007715EB" w:rsidP="007715EB">
      <w:pPr>
        <w:tabs>
          <w:tab w:val="left" w:pos="3900"/>
        </w:tabs>
        <w:jc w:val="center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ГПН</w:t>
      </w:r>
      <w:proofErr w:type="gramStart"/>
      <w:r>
        <w:rPr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нформирует </w:t>
      </w:r>
    </w:p>
    <w:p w:rsidR="007715EB" w:rsidRDefault="007715EB" w:rsidP="007715EB">
      <w:pPr>
        <w:tabs>
          <w:tab w:val="left" w:pos="3900"/>
        </w:tabs>
        <w:jc w:val="center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Детская шалость с огнем!</w:t>
      </w:r>
    </w:p>
    <w:p w:rsidR="007715EB" w:rsidRDefault="007715EB" w:rsidP="007715EB">
      <w:pPr>
        <w:tabs>
          <w:tab w:val="left" w:pos="3900"/>
        </w:tabs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25.01.2018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г. Карасук, по ул. Дзержинского, произошло возгорание жилого дома. Причиной возгорания неосторожное обращение с огнем, детская шалость. В результате пожара ребенок получил травму (ожег).</w:t>
      </w:r>
    </w:p>
    <w:p w:rsidR="007715EB" w:rsidRDefault="007715EB" w:rsidP="007715EB">
      <w:pPr>
        <w:shd w:val="clear" w:color="auto" w:fill="FFFFFF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Пожары, возникающие по причине детской шалости – явление, к сожалению, далеко не редкое. Финал таких пожаров может быть очень трагичным – гибель, травма ребенка. Почти все маленькие дети проявляют повышенный интерес к огню, не осознавая в полной мере его потенциальную опасность.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 Нельзя быть уверенным в том, что оставшись один, ребенок не решится поиграть с коробкой спичек, не захочет поджечь бумагу, не устроит костер, который однажды видел в лесу. 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 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>
        <w:rPr>
          <w:color w:val="333333"/>
          <w:sz w:val="24"/>
          <w:szCs w:val="24"/>
          <w:shd w:val="clear" w:color="auto" w:fill="FFFFFF"/>
        </w:rPr>
        <w:t>подъезды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 зажженные дымовые шашки, совершенно не думая, к каким последствиям могут привести такие развлечения. Как правило, виноваты во всех этих </w:t>
      </w:r>
      <w:proofErr w:type="gramStart"/>
      <w:r>
        <w:rPr>
          <w:color w:val="333333"/>
          <w:sz w:val="24"/>
          <w:szCs w:val="24"/>
          <w:shd w:val="clear" w:color="auto" w:fill="FFFFFF"/>
        </w:rPr>
        <w:t>шалостях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малолетним детям присматривать за топящимися печами, включать электроприборы. </w:t>
      </w:r>
      <w:proofErr w:type="gramStart"/>
      <w:r>
        <w:rPr>
          <w:color w:val="333333"/>
          <w:sz w:val="24"/>
          <w:szCs w:val="24"/>
          <w:shd w:val="clear" w:color="auto" w:fill="FFFFFF"/>
        </w:rPr>
        <w:t xml:space="preserve">Взрослым на заметку советы, которые могут предотвратить беду: - рассказывайте детям о </w:t>
      </w:r>
      <w:proofErr w:type="spellStart"/>
      <w:r>
        <w:rPr>
          <w:color w:val="333333"/>
          <w:sz w:val="24"/>
          <w:szCs w:val="24"/>
          <w:shd w:val="clear" w:color="auto" w:fill="FFFFFF"/>
        </w:rPr>
        <w:t>пожаробезопасном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поведении; - будьте примером во всех ситуациях, связанных с соблюдением правил пожарной безопасности; - не оставляйте спички в доступном для детей месте; - не поручайте детям разжигать печи, газовые плиты, самостоятельно включать электробытовые приборы; - следите, чтобы дети не разжигали костры; - уходя из дома, не оставляйте малолетних детей без присмотра взрослых;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 - организуйте ребенку интересный досуг. Научите ребенка правильным действиям при пожаре.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Сообщить о пожаре взрослым или в пожарную охрану по единому телефону спасения («01» </w:t>
      </w:r>
      <w:proofErr w:type="spellStart"/>
      <w:r>
        <w:rPr>
          <w:color w:val="333333"/>
          <w:sz w:val="24"/>
          <w:szCs w:val="24"/>
          <w:shd w:val="clear" w:color="auto" w:fill="FFFFFF"/>
        </w:rPr>
        <w:t>сгородского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, «101» </w:t>
      </w:r>
      <w:proofErr w:type="gramStart"/>
      <w:r>
        <w:rPr>
          <w:color w:val="333333"/>
          <w:sz w:val="24"/>
          <w:szCs w:val="24"/>
          <w:shd w:val="clear" w:color="auto" w:fill="FFFFFF"/>
        </w:rPr>
        <w:t>с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 сотового). </w:t>
      </w:r>
    </w:p>
    <w:p w:rsidR="007715EB" w:rsidRDefault="007715EB" w:rsidP="007715EB">
      <w:pPr>
        <w:shd w:val="clear" w:color="auto" w:fill="FFFFFF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из-за детской шалости, сохранить свой дом, имущество и самое дорогое – жизнь ребенка. Как говорят, запретный плод сладок, поэтому полезнее объяснить еще раз ребенку о подстерегающей его опасности, таящейся в коробке спичек или зажигалке, чем просто сказать: «Нельзя!»</w:t>
      </w:r>
    </w:p>
    <w:p w:rsidR="00B30ACA" w:rsidRDefault="00B30ACA"/>
    <w:sectPr w:rsidR="00B30ACA" w:rsidSect="00B3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5EB"/>
    <w:rsid w:val="007715EB"/>
    <w:rsid w:val="00B3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2018-02-12T03:39:00Z</dcterms:created>
  <dcterms:modified xsi:type="dcterms:W3CDTF">2018-02-12T03:39:00Z</dcterms:modified>
</cp:coreProperties>
</file>