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6" w:rsidRDefault="009149A6" w:rsidP="009149A6">
      <w:pPr>
        <w:jc w:val="center"/>
        <w:rPr>
          <w:color w:val="333333"/>
          <w:sz w:val="24"/>
          <w:szCs w:val="24"/>
          <w:shd w:val="clear" w:color="auto" w:fill="FFFFFF"/>
        </w:rPr>
      </w:pPr>
    </w:p>
    <w:p w:rsidR="009149A6" w:rsidRDefault="009149A6" w:rsidP="009149A6">
      <w:pPr>
        <w:tabs>
          <w:tab w:val="left" w:pos="3900"/>
        </w:tabs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ГПН</w:t>
      </w:r>
      <w:proofErr w:type="gramStart"/>
      <w:r>
        <w:rPr>
          <w:color w:val="333333"/>
          <w:sz w:val="24"/>
          <w:szCs w:val="24"/>
          <w:shd w:val="clear" w:color="auto" w:fill="FFFFFF"/>
        </w:rPr>
        <w:t xml:space="preserve"> И</w:t>
      </w:r>
      <w:proofErr w:type="gramEnd"/>
      <w:r>
        <w:rPr>
          <w:color w:val="333333"/>
          <w:sz w:val="24"/>
          <w:szCs w:val="24"/>
          <w:shd w:val="clear" w:color="auto" w:fill="FFFFFF"/>
        </w:rPr>
        <w:t xml:space="preserve">нформирует </w:t>
      </w:r>
    </w:p>
    <w:p w:rsidR="009149A6" w:rsidRPr="00005047" w:rsidRDefault="009149A6" w:rsidP="009149A6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05047">
        <w:rPr>
          <w:rFonts w:ascii="Times New Roman" w:hAnsi="Times New Roman"/>
          <w:color w:val="000000"/>
          <w:sz w:val="24"/>
          <w:szCs w:val="24"/>
        </w:rPr>
        <w:t>Короткое замыкание.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5047">
        <w:rPr>
          <w:rFonts w:ascii="Times New Roman" w:hAnsi="Times New Roman"/>
          <w:color w:val="000000"/>
          <w:sz w:val="24"/>
          <w:szCs w:val="24"/>
        </w:rPr>
        <w:t>Причины возникновения и как его избежать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-6985</wp:posOffset>
            </wp:positionV>
            <wp:extent cx="1524000" cy="1114425"/>
            <wp:effectExtent l="19050" t="0" r="0" b="0"/>
            <wp:wrapTight wrapText="bothSides">
              <wp:wrapPolygon edited="0">
                <wp:start x="-270" y="0"/>
                <wp:lineTo x="-270" y="21415"/>
                <wp:lineTo x="21600" y="21415"/>
                <wp:lineTo x="21600" y="0"/>
                <wp:lineTo x="-270" y="0"/>
              </wp:wrapPolygon>
            </wp:wrapTight>
            <wp:docPr id="2" name="Рисунок 2" descr="Короткое замык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откое замыкание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047">
        <w:rPr>
          <w:rFonts w:ascii="Times New Roman" w:hAnsi="Times New Roman" w:cs="Times New Roman"/>
        </w:rPr>
        <w:t>Одной из главных причин возникновения пожара является короткое замыкание. Это словосочетание постоянно на слуху, но что же оно означает?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Style w:val="a4"/>
          <w:rFonts w:ascii="Times New Roman" w:hAnsi="Times New Roman" w:cs="Times New Roman"/>
        </w:rPr>
        <w:t>Короткое замыкание</w:t>
      </w:r>
      <w:r w:rsidRPr="00005047">
        <w:rPr>
          <w:rStyle w:val="apple-converted-space"/>
          <w:rFonts w:ascii="Times New Roman" w:hAnsi="Times New Roman" w:cs="Times New Roman"/>
        </w:rPr>
        <w:t> </w:t>
      </w:r>
      <w:r w:rsidRPr="00005047">
        <w:rPr>
          <w:rFonts w:ascii="Times New Roman" w:hAnsi="Times New Roman" w:cs="Times New Roman"/>
        </w:rPr>
        <w:t xml:space="preserve">– это соединение провода заземления или нулевого с </w:t>
      </w:r>
      <w:proofErr w:type="gramStart"/>
      <w:r w:rsidRPr="00005047">
        <w:rPr>
          <w:rFonts w:ascii="Times New Roman" w:hAnsi="Times New Roman" w:cs="Times New Roman"/>
        </w:rPr>
        <w:t>фазовым</w:t>
      </w:r>
      <w:proofErr w:type="gramEnd"/>
      <w:r w:rsidRPr="00005047">
        <w:rPr>
          <w:rFonts w:ascii="Times New Roman" w:hAnsi="Times New Roman" w:cs="Times New Roman"/>
        </w:rPr>
        <w:t xml:space="preserve"> либо двух фазовых проводов. Получается взаимодействие двух проводников с отличающимися потенциалами. Коротким контакт называется, потому что он произошел без электроприбора.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 xml:space="preserve">Причины возникновения короткого замыкания известны: старая или поврежденная электропроводка, монтаж, выполненный с нарушениями (это свойственно любителям, плохо разбирающимся в электрике), изоляция с дефектами, электроприборы, не отвечающие условиям </w:t>
      </w:r>
      <w:proofErr w:type="spellStart"/>
      <w:r w:rsidRPr="00005047">
        <w:rPr>
          <w:rFonts w:ascii="Times New Roman" w:hAnsi="Times New Roman" w:cs="Times New Roman"/>
        </w:rPr>
        <w:t>электробезопасности</w:t>
      </w:r>
      <w:proofErr w:type="spellEnd"/>
      <w:r w:rsidRPr="00005047">
        <w:rPr>
          <w:rFonts w:ascii="Times New Roman" w:hAnsi="Times New Roman" w:cs="Times New Roman"/>
        </w:rPr>
        <w:t xml:space="preserve"> (опять же старые или испорченные), ослабление мест соединения проводов, случайные обрывы линии.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Со всеми перечисленными причинами можно успешно бороться, если соблюдать некоторые правила: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1. Не использовать старые провода с несоответствующей изоляцией.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 xml:space="preserve">2. Быть внимательным при проведении электромонтажных работ. Не сверлить, не </w:t>
      </w:r>
      <w:proofErr w:type="spellStart"/>
      <w:r w:rsidRPr="00005047">
        <w:rPr>
          <w:rFonts w:ascii="Times New Roman" w:hAnsi="Times New Roman" w:cs="Times New Roman"/>
        </w:rPr>
        <w:t>штробить</w:t>
      </w:r>
      <w:proofErr w:type="spellEnd"/>
      <w:r w:rsidRPr="00005047">
        <w:rPr>
          <w:rFonts w:ascii="Times New Roman" w:hAnsi="Times New Roman" w:cs="Times New Roman"/>
        </w:rPr>
        <w:t>, не резать стены в тех местах, где проложен силовой кабель.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3. Снимать изоляцию при монтаже крайне аккуратно, не резать провод ножом вдоль жил.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4. Следить за тем, чтобы сеть была отключена при работах с ней. На щитке нужно вывешивать табличку «идут работы, электричество не включать» или оставить дежурить человека.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 xml:space="preserve">5. Устанавливать защитные устройства отключения – автоматические выключатели, устройства защитного отключения, </w:t>
      </w:r>
      <w:proofErr w:type="spellStart"/>
      <w:r w:rsidRPr="00005047">
        <w:rPr>
          <w:rFonts w:ascii="Times New Roman" w:hAnsi="Times New Roman" w:cs="Times New Roman"/>
        </w:rPr>
        <w:t>дифавтоматы</w:t>
      </w:r>
      <w:proofErr w:type="spellEnd"/>
      <w:r w:rsidRPr="00005047">
        <w:rPr>
          <w:rFonts w:ascii="Times New Roman" w:hAnsi="Times New Roman" w:cs="Times New Roman"/>
        </w:rPr>
        <w:t>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6. Регулярно следить за состоянием электрических точек – розеток и выключателей. При необходимости сразу же их заменять.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 xml:space="preserve">7. Не эксплуатировать поврежденные электроприборы, от которых летят искры, за исключением некоторых инструментов, например, в которых есть угольные щетки – они при работе немного искрят (такое бывает в дрели, </w:t>
      </w:r>
      <w:proofErr w:type="spellStart"/>
      <w:r w:rsidRPr="00005047">
        <w:rPr>
          <w:rFonts w:ascii="Times New Roman" w:hAnsi="Times New Roman" w:cs="Times New Roman"/>
        </w:rPr>
        <w:t>электролобзике</w:t>
      </w:r>
      <w:proofErr w:type="spellEnd"/>
      <w:r w:rsidRPr="00005047">
        <w:rPr>
          <w:rFonts w:ascii="Times New Roman" w:hAnsi="Times New Roman" w:cs="Times New Roman"/>
        </w:rPr>
        <w:t xml:space="preserve"> и других инструментах).</w:t>
      </w: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8. При монтаже проводки не вести провода одним большим пучком, лучше пустить их параллельно рядом или использовать специальные короба.</w:t>
      </w:r>
    </w:p>
    <w:p w:rsidR="009149A6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9149A6" w:rsidRPr="00005047" w:rsidRDefault="009149A6" w:rsidP="009149A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005047">
        <w:rPr>
          <w:rFonts w:ascii="Times New Roman" w:hAnsi="Times New Roman" w:cs="Times New Roman"/>
        </w:rPr>
        <w:t>Выполнение этих несложных правил позволит существенно сократить риск возникновения короткого замыкания и пожара. И важно помнить, что работу с электричеством лучше доверить профессиональному электрику. Тогда и жить будет спокойней и безопасней!</w:t>
      </w:r>
    </w:p>
    <w:p w:rsidR="009149A6" w:rsidRPr="001D1E5F" w:rsidRDefault="009149A6" w:rsidP="009149A6">
      <w:pPr>
        <w:jc w:val="center"/>
        <w:rPr>
          <w:sz w:val="24"/>
          <w:szCs w:val="24"/>
        </w:rPr>
      </w:pPr>
      <w:r w:rsidRPr="001D1E5F">
        <w:rPr>
          <w:sz w:val="24"/>
          <w:szCs w:val="24"/>
        </w:rPr>
        <w:t xml:space="preserve">Телефон вызова пожарной охраны 01, </w:t>
      </w:r>
      <w:proofErr w:type="gramStart"/>
      <w:r w:rsidRPr="001D1E5F">
        <w:rPr>
          <w:sz w:val="24"/>
          <w:szCs w:val="24"/>
        </w:rPr>
        <w:t>с</w:t>
      </w:r>
      <w:proofErr w:type="gramEnd"/>
      <w:r w:rsidRPr="001D1E5F">
        <w:rPr>
          <w:sz w:val="24"/>
          <w:szCs w:val="24"/>
        </w:rPr>
        <w:t xml:space="preserve"> мобильного 101</w:t>
      </w:r>
    </w:p>
    <w:p w:rsidR="005F7330" w:rsidRDefault="005F7330"/>
    <w:sectPr w:rsidR="005F7330" w:rsidSect="005F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A6"/>
    <w:rsid w:val="005F7330"/>
    <w:rsid w:val="0091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9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9A6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9149A6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4">
    <w:name w:val="Strong"/>
    <w:basedOn w:val="a0"/>
    <w:qFormat/>
    <w:rsid w:val="009149A6"/>
    <w:rPr>
      <w:b/>
      <w:bCs/>
    </w:rPr>
  </w:style>
  <w:style w:type="character" w:customStyle="1" w:styleId="apple-converted-space">
    <w:name w:val="apple-converted-space"/>
    <w:basedOn w:val="a0"/>
    <w:rsid w:val="00914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gsvd.ru/uploads/posts/2012-11/1353343771_1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2018-02-27T04:06:00Z</dcterms:created>
  <dcterms:modified xsi:type="dcterms:W3CDTF">2018-02-27T04:06:00Z</dcterms:modified>
</cp:coreProperties>
</file>