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A7" w:rsidRPr="002807C2" w:rsidRDefault="007477A7" w:rsidP="007477A7">
      <w:pPr>
        <w:widowControl w:val="0"/>
        <w:autoSpaceDE w:val="0"/>
        <w:autoSpaceDN w:val="0"/>
        <w:spacing w:line="0" w:lineRule="atLeast"/>
        <w:jc w:val="right"/>
        <w:rPr>
          <w:rFonts w:eastAsia="Calibri"/>
          <w:b/>
          <w:sz w:val="22"/>
          <w:szCs w:val="22"/>
          <w:lang w:eastAsia="en-US"/>
        </w:rPr>
      </w:pPr>
    </w:p>
    <w:p w:rsidR="007477A7" w:rsidRPr="002807C2" w:rsidRDefault="007477A7" w:rsidP="007477A7">
      <w:pPr>
        <w:widowControl w:val="0"/>
        <w:autoSpaceDE w:val="0"/>
        <w:autoSpaceDN w:val="0"/>
        <w:spacing w:line="0" w:lineRule="atLeast"/>
        <w:jc w:val="center"/>
        <w:rPr>
          <w:b/>
          <w:sz w:val="22"/>
          <w:szCs w:val="22"/>
        </w:rPr>
      </w:pPr>
      <w:r w:rsidRPr="002807C2">
        <w:rPr>
          <w:rFonts w:eastAsia="Calibri"/>
          <w:b/>
          <w:sz w:val="22"/>
          <w:szCs w:val="22"/>
          <w:lang w:eastAsia="en-US"/>
        </w:rPr>
        <w:t>ПРАВИЛА ЗЕМЛЕПОЛЬЗОВАНИЯ И ЗАСТРОЙКИ ИРБИЗИНСКОГО СЕЛЬСОВЕТА КАРАСУКСКОГО РАЙОНА НОВОСИБИРСКОЙ ОБЛАСТИ</w:t>
      </w:r>
    </w:p>
    <w:p w:rsidR="007477A7" w:rsidRPr="002807C2" w:rsidRDefault="007477A7" w:rsidP="007477A7">
      <w:pPr>
        <w:widowControl w:val="0"/>
        <w:autoSpaceDE w:val="0"/>
        <w:autoSpaceDN w:val="0"/>
        <w:spacing w:line="0" w:lineRule="atLeast"/>
        <w:jc w:val="center"/>
        <w:rPr>
          <w:b/>
          <w:sz w:val="22"/>
          <w:szCs w:val="22"/>
        </w:rPr>
      </w:pPr>
    </w:p>
    <w:p w:rsidR="007477A7" w:rsidRPr="002807C2" w:rsidRDefault="007477A7" w:rsidP="007477A7">
      <w:pPr>
        <w:widowControl w:val="0"/>
        <w:autoSpaceDE w:val="0"/>
        <w:autoSpaceDN w:val="0"/>
        <w:spacing w:line="0" w:lineRule="atLeast"/>
        <w:jc w:val="center"/>
        <w:rPr>
          <w:b/>
          <w:sz w:val="22"/>
          <w:szCs w:val="22"/>
        </w:rPr>
      </w:pPr>
      <w:r w:rsidRPr="002807C2">
        <w:rPr>
          <w:b/>
          <w:sz w:val="22"/>
          <w:szCs w:val="22"/>
        </w:rPr>
        <w:t>Раздел 1. ПОРЯДОК ПРИМЕНЕНИЯ ПРАВИЛ ЗЕМЛЕПОЛЬЗОВАНИЯ</w:t>
      </w:r>
    </w:p>
    <w:p w:rsidR="007477A7" w:rsidRPr="002807C2" w:rsidRDefault="007477A7" w:rsidP="007477A7">
      <w:pPr>
        <w:widowControl w:val="0"/>
        <w:autoSpaceDE w:val="0"/>
        <w:autoSpaceDN w:val="0"/>
        <w:spacing w:line="0" w:lineRule="atLeast"/>
        <w:jc w:val="center"/>
        <w:rPr>
          <w:b/>
          <w:sz w:val="22"/>
          <w:szCs w:val="22"/>
        </w:rPr>
      </w:pPr>
      <w:r w:rsidRPr="002807C2">
        <w:rPr>
          <w:b/>
          <w:sz w:val="22"/>
          <w:szCs w:val="22"/>
        </w:rPr>
        <w:t>И ЗАСТРОЙКИ ИРБИЗИНСКОГО СЕЛЬСОВЕТА И ВНЕСЕНИЯ В НИХ ИЗМЕНЕНИЙ</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jc w:val="center"/>
        <w:rPr>
          <w:b/>
          <w:sz w:val="22"/>
          <w:szCs w:val="22"/>
        </w:rPr>
      </w:pPr>
      <w:r w:rsidRPr="002807C2">
        <w:rPr>
          <w:b/>
          <w:sz w:val="22"/>
          <w:szCs w:val="22"/>
        </w:rPr>
        <w:t>Глава 1. ОБЩИЕ ПОЛОЖЕНИЯ</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1. Цели разработки Правил землепользования и застройки Ирбизинского сельсовета</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956C80" w:rsidP="007477A7">
      <w:pPr>
        <w:widowControl w:val="0"/>
        <w:autoSpaceDE w:val="0"/>
        <w:autoSpaceDN w:val="0"/>
        <w:spacing w:line="0" w:lineRule="atLeast"/>
        <w:ind w:firstLine="540"/>
        <w:jc w:val="both"/>
        <w:rPr>
          <w:sz w:val="22"/>
          <w:szCs w:val="22"/>
        </w:rPr>
      </w:pPr>
      <w:hyperlink r:id="rId7" w:history="1">
        <w:r w:rsidR="007477A7" w:rsidRPr="002807C2">
          <w:rPr>
            <w:sz w:val="22"/>
            <w:szCs w:val="22"/>
          </w:rPr>
          <w:t>Правила</w:t>
        </w:r>
      </w:hyperlink>
      <w:r w:rsidR="007477A7" w:rsidRPr="002807C2">
        <w:rPr>
          <w:sz w:val="22"/>
          <w:szCs w:val="22"/>
        </w:rPr>
        <w:t xml:space="preserve"> землепользования и застройки Ирбизинского сельсовета (далее - Правила) разрабатываются в целях:</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 создания условий для устойчивого развития территории Ирбизинского сельсовета, сохранения окружающей среды и объектов культурного наследия;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создания условий для планировки территории Ирбизинского сельсовета;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2. Порядок подготовки и утверждения проекта Правил</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1. Порядок подготовки и утверждения проекта Правил устанавливается Градостроительным кодексом Российской Федерации, законами Новосибирской области и нормативными правовыми актами администрации Карасукского района.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   2. Подготовка проекта Правил осуществляется с учетом положений о территориальном планировании, содержащихся в Генеральном </w:t>
      </w:r>
      <w:hyperlink r:id="rId8" w:history="1">
        <w:r w:rsidRPr="002807C2">
          <w:rPr>
            <w:sz w:val="22"/>
            <w:szCs w:val="22"/>
          </w:rPr>
          <w:t>плане</w:t>
        </w:r>
      </w:hyperlink>
      <w:r w:rsidRPr="002807C2">
        <w:rPr>
          <w:sz w:val="22"/>
          <w:szCs w:val="22"/>
        </w:rPr>
        <w:t xml:space="preserve"> Ирбизинского сельсовета, с учетом требований технических регламентов, результатов публичных слушаний и предложений заинтересованных лиц.</w:t>
      </w: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Решение о подготовке проекта Правил принимается администрацией Карасукского района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7477A7" w:rsidRPr="002807C2" w:rsidRDefault="007477A7" w:rsidP="007477A7">
      <w:pPr>
        <w:widowControl w:val="0"/>
        <w:autoSpaceDE w:val="0"/>
        <w:autoSpaceDN w:val="0"/>
        <w:spacing w:line="0" w:lineRule="atLeast"/>
        <w:ind w:firstLine="709"/>
        <w:jc w:val="both"/>
        <w:rPr>
          <w:sz w:val="22"/>
          <w:szCs w:val="22"/>
        </w:rPr>
      </w:pPr>
      <w:r w:rsidRPr="002807C2">
        <w:rPr>
          <w:sz w:val="22"/>
          <w:szCs w:val="22"/>
        </w:rPr>
        <w:t>Организация подготовки проекта Правил, внесения в них изменений осуществляется комиссией по подготовке проекта Правил землепользования и застройки сельских поселений Карасукского района Новосибирской области (далее – комиссия), образуемой администрацией Карасукского района.</w:t>
      </w: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Состав и порядок деятельности комиссии утверждаются администрацией Карасукского района с учетом требований статьи 31 Градостроительного кодекса Российской Федерации.</w:t>
      </w: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Администрация Карасукского района не позднее, чем по истечении 10 (десяти) дней с даты принятия решения о подготовке проекта Правил обеспечивает опубликование сообщения о принятии такого решения на официальном сайте администрации Карасукского района в информационно-телекоммуникационной сети «Интернет» с учетом требований, предусмотренных частью 8 статьи 31 Градостроительного кодекса Российской Федерации.</w:t>
      </w: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Администрация Карасукского района направляет решение о подготовке проекта Правил в администрацию Ирбизинского сельсовета в течение 10 (десяти) дней со дня принятия такого решения.</w:t>
      </w: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 xml:space="preserve">Администрация Карасукского района в течение 30 (тридцати) дней со дня поступления проекта Правил, представленного комиссией, осуществляет проверку указанного проекта на соответствие требованиям технических регламентов, генеральному плану Ирбизинского сельсовета, схеме территориального планирования Карасукского района Новосибирской области, </w:t>
      </w:r>
      <w:r w:rsidRPr="002807C2">
        <w:rPr>
          <w:rFonts w:eastAsia="Calibri"/>
          <w:sz w:val="22"/>
          <w:szCs w:val="22"/>
          <w:lang w:eastAsia="en-US"/>
        </w:rPr>
        <w:lastRenderedPageBreak/>
        <w:t>схеме территориального планирования Новосибирской области, схеме территориального планирования Российской Федерации.</w:t>
      </w: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По результатам указанной в настоящем пункте проверки Администрация Карасукского района направляет проект Правил в администрацию Ирбизинского сельсовета письмо о необходимости проведения публичных слушаний с указанием сроков проведения публичных слушаний, установленных частями 13, 14 статьи 31 Градостроительного кодекса Российской Федерации и приложением проекта Правил или в случае обнаружения его несоответствия требованиям, указанным в настоящем пункте, в комиссию на доработку.</w:t>
      </w: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Организацию и проведение публичных слушаний обеспечивает администрация Ирбизинского сельсовета в порядке, определяемом Уставом Ирбизинского сельсовета и (или) нормативными правовыми актами Совета депутатов Ирбизинского сельсовета, в соответствии со </w:t>
      </w:r>
      <w:hyperlink r:id="rId9" w:history="1">
        <w:r w:rsidRPr="002807C2">
          <w:rPr>
            <w:rFonts w:eastAsia="Calibri"/>
            <w:sz w:val="22"/>
            <w:szCs w:val="22"/>
            <w:lang w:eastAsia="en-US"/>
          </w:rPr>
          <w:t>статьей 28</w:t>
        </w:r>
      </w:hyperlink>
      <w:r w:rsidRPr="002807C2">
        <w:rPr>
          <w:rFonts w:eastAsia="Calibri"/>
          <w:sz w:val="22"/>
          <w:szCs w:val="22"/>
          <w:lang w:eastAsia="en-US"/>
        </w:rPr>
        <w:t xml:space="preserve">, </w:t>
      </w:r>
      <w:hyperlink r:id="rId10" w:history="1">
        <w:r w:rsidRPr="002807C2">
          <w:rPr>
            <w:rFonts w:eastAsia="Calibri"/>
            <w:sz w:val="22"/>
            <w:szCs w:val="22"/>
            <w:lang w:eastAsia="en-US"/>
          </w:rPr>
          <w:t>частями 13</w:t>
        </w:r>
      </w:hyperlink>
      <w:r w:rsidRPr="002807C2">
        <w:rPr>
          <w:rFonts w:eastAsia="Calibri"/>
          <w:sz w:val="22"/>
          <w:szCs w:val="22"/>
          <w:lang w:eastAsia="en-US"/>
        </w:rPr>
        <w:t xml:space="preserve"> и </w:t>
      </w:r>
      <w:hyperlink r:id="rId11" w:history="1">
        <w:r w:rsidRPr="002807C2">
          <w:rPr>
            <w:rFonts w:eastAsia="Calibri"/>
            <w:sz w:val="22"/>
            <w:szCs w:val="22"/>
            <w:lang w:eastAsia="en-US"/>
          </w:rPr>
          <w:t>14</w:t>
        </w:r>
      </w:hyperlink>
      <w:r w:rsidRPr="002807C2">
        <w:rPr>
          <w:rFonts w:eastAsia="Calibri"/>
          <w:sz w:val="22"/>
          <w:szCs w:val="22"/>
          <w:lang w:eastAsia="en-US"/>
        </w:rPr>
        <w:t xml:space="preserve"> статьи 31 Градостроительного кодекса Российской Федерации.</w:t>
      </w: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Протоколы публичных слушаний по проекту Правил, заключение о результатах таких публичных слушаний направляются администрацией Ирбизинского сельсовета в комиссию в течение 5 (пяти) рабочих дней с даты проведения публичных слушаний с указанием даты опубликования заключения о результатах публичных слушаний.</w:t>
      </w: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Комиссия в течение 5 (пяти) рабочих дней со дня поступления протокола публичных слушаний, заключения о результатах публичных слушаний с учетом результатов публичных слушаний обеспечивает внесение изменений в проект Правил и представляет указанный проект в администрацию Карасукского района. Обязательными приложениями к проекту Правил являются протокол публичных слушаний и заключение о результатах публичных слушаний.</w:t>
      </w: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Администрация Карасукского района с учетом протокола публичных слушаний по проекту Правил, заключения о результатах таких публичных слушаний в течение 14 (четырнадцати) дней со дня поступления указанных протокола и заключения принимает решение об утверждении Правил или об отклонении проекта Правил и о направлении его на доработку в комиссию в соответствии с указанными протоколом и заключением с указанием даты его повторного представления.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2. 3. Правила утверждаются Советом депутатов Карасукского 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Советом депутатов Карасукского района Новосибирской области по результатам рассмотрения проекта Правил и обязательных приложений к нему может утвердить Правила или направить проект Правил комиссии на доработку в соответствии с результатами публичных слушаний по указанному проекту.</w:t>
      </w:r>
    </w:p>
    <w:p w:rsidR="007477A7" w:rsidRPr="002807C2" w:rsidRDefault="007477A7" w:rsidP="007477A7">
      <w:pPr>
        <w:widowControl w:val="0"/>
        <w:autoSpaceDE w:val="0"/>
        <w:autoSpaceDN w:val="0"/>
        <w:spacing w:line="0" w:lineRule="atLeast"/>
        <w:ind w:firstLine="709"/>
        <w:jc w:val="both"/>
        <w:rPr>
          <w:sz w:val="22"/>
          <w:szCs w:val="22"/>
        </w:rPr>
      </w:pPr>
      <w:r w:rsidRPr="002807C2">
        <w:rPr>
          <w:sz w:val="22"/>
          <w:szCs w:val="22"/>
        </w:rPr>
        <w:t>Правила подлежат опубликованию в порядке, установленном для официального опубликования нормативных правовых актов администрации Карасукского района, иной официальной информации, и размещаются на официальном сайте администрации Карасукского района в информационно-телекоммуникационной сети «Интернет».</w:t>
      </w: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Администрация Ирбизинского сельсовета обеспечивает опубликование информации о принятии указанного решения в средствах массовой информации с указанием в публикации сведений о размещении решения на официальном сайте администрации Карасукского района в информационно-телекоммуникационной сети «Интернет»</w:t>
      </w:r>
    </w:p>
    <w:p w:rsidR="007477A7" w:rsidRPr="002807C2" w:rsidRDefault="007477A7" w:rsidP="007477A7">
      <w:pPr>
        <w:spacing w:line="0" w:lineRule="atLeast"/>
        <w:ind w:firstLine="709"/>
        <w:jc w:val="both"/>
        <w:rPr>
          <w:rFonts w:eastAsia="Calibri"/>
          <w:sz w:val="22"/>
          <w:szCs w:val="22"/>
          <w:lang w:eastAsia="en-US"/>
        </w:rPr>
      </w:pPr>
      <w:r w:rsidRPr="002807C2">
        <w:rPr>
          <w:rFonts w:eastAsia="Calibri"/>
          <w:sz w:val="22"/>
          <w:szCs w:val="22"/>
          <w:lang w:eastAsia="en-US"/>
        </w:rPr>
        <w:t>Физические и юридические лица вправе оспорить решение об утверждении Правил в судебном порядке.</w:t>
      </w:r>
    </w:p>
    <w:p w:rsidR="007477A7" w:rsidRPr="002807C2" w:rsidRDefault="007477A7" w:rsidP="007477A7">
      <w:pPr>
        <w:widowControl w:val="0"/>
        <w:autoSpaceDE w:val="0"/>
        <w:autoSpaceDN w:val="0"/>
        <w:spacing w:line="0" w:lineRule="atLeast"/>
        <w:rPr>
          <w:sz w:val="22"/>
          <w:szCs w:val="22"/>
        </w:rPr>
      </w:pPr>
    </w:p>
    <w:p w:rsidR="007477A7" w:rsidRPr="002807C2" w:rsidRDefault="007477A7" w:rsidP="007477A7">
      <w:pPr>
        <w:widowControl w:val="0"/>
        <w:autoSpaceDE w:val="0"/>
        <w:autoSpaceDN w:val="0"/>
        <w:spacing w:line="0" w:lineRule="atLeast"/>
        <w:jc w:val="center"/>
        <w:rPr>
          <w:b/>
          <w:sz w:val="22"/>
          <w:szCs w:val="22"/>
        </w:rPr>
      </w:pPr>
      <w:r w:rsidRPr="002807C2">
        <w:rPr>
          <w:b/>
          <w:sz w:val="22"/>
          <w:szCs w:val="22"/>
        </w:rPr>
        <w:t>Глава 2. РЕГУЛИРОВАНИЕ ЗЕМЛЕПОЛЬЗОВАНИЯ И ЗАСТРОЙКИ ОРГАНАМИ</w:t>
      </w:r>
    </w:p>
    <w:p w:rsidR="007477A7" w:rsidRPr="002807C2" w:rsidRDefault="007477A7" w:rsidP="007477A7">
      <w:pPr>
        <w:widowControl w:val="0"/>
        <w:autoSpaceDE w:val="0"/>
        <w:autoSpaceDN w:val="0"/>
        <w:spacing w:line="0" w:lineRule="atLeast"/>
        <w:jc w:val="center"/>
        <w:rPr>
          <w:b/>
          <w:sz w:val="22"/>
          <w:szCs w:val="22"/>
        </w:rPr>
      </w:pPr>
      <w:r w:rsidRPr="002807C2">
        <w:rPr>
          <w:b/>
          <w:sz w:val="22"/>
          <w:szCs w:val="22"/>
        </w:rPr>
        <w:t xml:space="preserve">МЕСТНОГО САМОУПРАВЛЕНИЯ </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3. Компетенция Совета депутатов Карасукского района Новосибирской области в области землепользования и застройки</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В компетенции Совета депутатов Карасукского района Новосибирской области в области землепользования и застройки находится: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 утверждение Правил или направление проекта Правил главе и Карасукского района на доработку в соответствии с результатами публичных слушаний по указанному проекту;</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2) направление предложений в </w:t>
      </w:r>
      <w:hyperlink r:id="rId12" w:history="1">
        <w:r w:rsidRPr="002807C2">
          <w:rPr>
            <w:sz w:val="22"/>
            <w:szCs w:val="22"/>
          </w:rPr>
          <w:t>комиссию</w:t>
        </w:r>
      </w:hyperlink>
      <w:r w:rsidRPr="002807C2">
        <w:rPr>
          <w:sz w:val="22"/>
          <w:szCs w:val="22"/>
        </w:rPr>
        <w:t xml:space="preserve"> по землепользованию и застройки сельских поселений Карасукского района Новосибирской области  (далее - комиссия) о внесении изменений </w:t>
      </w:r>
      <w:r w:rsidRPr="002807C2">
        <w:rPr>
          <w:sz w:val="22"/>
          <w:szCs w:val="22"/>
        </w:rPr>
        <w:lastRenderedPageBreak/>
        <w:t>в Правила в случаях, если необходимо совершенствовать порядок регулирования землепользования и застройки на соответствующей территории Ирбизинского сельсовета;</w:t>
      </w:r>
    </w:p>
    <w:p w:rsidR="007477A7" w:rsidRPr="002807C2" w:rsidRDefault="007477A7" w:rsidP="007477A7">
      <w:pPr>
        <w:spacing w:line="0" w:lineRule="atLeast"/>
        <w:ind w:firstLine="547"/>
        <w:jc w:val="both"/>
        <w:rPr>
          <w:rFonts w:ascii="Verdana" w:hAnsi="Verdana"/>
          <w:sz w:val="21"/>
          <w:szCs w:val="21"/>
        </w:rPr>
      </w:pPr>
      <w:r w:rsidRPr="002807C2">
        <w:rPr>
          <w:rFonts w:eastAsia="Calibri"/>
          <w:sz w:val="22"/>
          <w:szCs w:val="22"/>
          <w:lang w:eastAsia="en-US"/>
        </w:rPr>
        <w:t>3) внесение изменений в Правила</w:t>
      </w:r>
      <w:r w:rsidRPr="002807C2">
        <w:rPr>
          <w:rFonts w:ascii="Verdana" w:hAnsi="Verdana"/>
          <w:sz w:val="21"/>
          <w:szCs w:val="21"/>
        </w:rPr>
        <w:t>;</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4) установление порядка подготовки документации по планировке территории;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5) осуществление контроля за исполнением администрацией Карасукского района полномочий в области землепользования и застройки;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6) реализация иных полномочий в соответствии с законодательством Российской Федерации, Новосибирской области.</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4. Полномочия главы Карасукского района в области землепользования и застройки</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К полномочиям главы Карасукского района в области землепользования и застройки относятся: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 принятие решения о подготовке проекта Правил;</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обеспечение опубликования сообщения о принятии решения о подготовке проекта Правил в Бюллетене органов местного самоуправления Карасукского района и размещения указанного сообщения на официальном сайте администрации Карасукского района в информационно-телекоммуникационной сети "Интернет";</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утверждение состава и порядка деятельности комиссии;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4) принятие решения о назначении публичных слушаний по проекту Правил, проекту о внесении изменений в Правила;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5) принятие решения о направлении проекта Правил в Совет депутатов Карасукского района или об отклонении проекта Правил и о направлении его на доработку с указанием даты его повторного представления;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6) рассмотрение вопросов о внесении изменений в Правила при наличии оснований, установленных Градостроительным </w:t>
      </w:r>
      <w:hyperlink r:id="rId13" w:history="1">
        <w:r w:rsidRPr="002807C2">
          <w:rPr>
            <w:sz w:val="22"/>
            <w:szCs w:val="22"/>
          </w:rPr>
          <w:t>кодексом</w:t>
        </w:r>
      </w:hyperlink>
      <w:r w:rsidRPr="002807C2">
        <w:rPr>
          <w:sz w:val="22"/>
          <w:szCs w:val="22"/>
        </w:rPr>
        <w:t xml:space="preserve"> Российской Федерации;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10) принятие решения о подготовке документации по планировке территории;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13) осуществление иных полномочий в пределах компетенции, установленной законодательством Российской Федерации, Новосибирской области, </w:t>
      </w:r>
      <w:hyperlink r:id="rId14" w:history="1">
        <w:r w:rsidRPr="002807C2">
          <w:rPr>
            <w:sz w:val="22"/>
            <w:szCs w:val="22"/>
          </w:rPr>
          <w:t>Уставом</w:t>
        </w:r>
      </w:hyperlink>
      <w:r w:rsidRPr="002807C2">
        <w:rPr>
          <w:sz w:val="22"/>
          <w:szCs w:val="22"/>
        </w:rPr>
        <w:t xml:space="preserve">  Карасукского района.</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5. Полномочия администрации Карасукского района в области землепользования и застройки</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К полномочиям администрации Карасукского района в области землепользования и застройки относятся: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5" w:history="1">
        <w:r w:rsidRPr="002807C2">
          <w:rPr>
            <w:sz w:val="22"/>
            <w:szCs w:val="22"/>
          </w:rPr>
          <w:t>плану</w:t>
        </w:r>
      </w:hyperlink>
      <w:r w:rsidRPr="002807C2">
        <w:rPr>
          <w:sz w:val="22"/>
          <w:szCs w:val="22"/>
        </w:rPr>
        <w:t xml:space="preserve"> Ирбизинского сельсовета, Схеме территориального планирования Карасукского района, схемам территориального планирования Российской Федерации;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lastRenderedPageBreak/>
        <w:t>2) владение, пользование и распоряжение земельными участками, находящимися в муниципальной собственности Ирбизинского сельсовета;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разработка и реализация программ использования и охраны земель;</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4) принятие решений о резервировании земель и изъятии земельных участков для муниципальных нужд;</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5) подготовка документации по планировке территории в соответствии с законодательством;</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6) осуществление иных полномочий в пределах компетенции, установленной законодательством Российской Федерации, Новосибирской области, </w:t>
      </w:r>
      <w:hyperlink r:id="rId16" w:history="1">
        <w:r w:rsidRPr="002807C2">
          <w:rPr>
            <w:sz w:val="22"/>
            <w:szCs w:val="22"/>
          </w:rPr>
          <w:t>Уставом</w:t>
        </w:r>
      </w:hyperlink>
      <w:r w:rsidRPr="002807C2">
        <w:rPr>
          <w:sz w:val="22"/>
          <w:szCs w:val="22"/>
        </w:rPr>
        <w:t xml:space="preserve"> Ирбизинского сельсовета и нормативными правовыми решениями совета депутатов Карасукского района.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7) осуществление иных полномочий в пределах компетенции, установленной законодательством Российской Федерации, Новосибирской области, </w:t>
      </w:r>
      <w:hyperlink r:id="rId17" w:history="1">
        <w:r w:rsidRPr="002807C2">
          <w:rPr>
            <w:sz w:val="22"/>
            <w:szCs w:val="22"/>
          </w:rPr>
          <w:t>Уставом</w:t>
        </w:r>
      </w:hyperlink>
      <w:r w:rsidRPr="002807C2">
        <w:rPr>
          <w:sz w:val="22"/>
          <w:szCs w:val="22"/>
        </w:rPr>
        <w:t xml:space="preserve"> Карасукского района Новосибирской области и нормативными правовыми решениями совета депутатов Карасукского района.</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6. Полномочия администрации Ирбизинского сельсовета в области землепользования и застройки</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К полномочиям администрации Ирбизинского сельсовета в области землепользования и застройки относятся: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 организация и проведение публичных слушаний по вопросам  внесение изменений в Правила,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477A7" w:rsidRPr="002807C2" w:rsidRDefault="007477A7" w:rsidP="007477A7">
      <w:pPr>
        <w:spacing w:line="0" w:lineRule="atLeast"/>
        <w:rPr>
          <w:rFonts w:eastAsia="Calibri"/>
          <w:b/>
          <w:sz w:val="22"/>
          <w:szCs w:val="22"/>
          <w:lang w:eastAsia="en-US"/>
        </w:rPr>
      </w:pPr>
    </w:p>
    <w:p w:rsidR="007477A7" w:rsidRPr="002807C2" w:rsidRDefault="007477A7" w:rsidP="007477A7">
      <w:pPr>
        <w:widowControl w:val="0"/>
        <w:autoSpaceDE w:val="0"/>
        <w:autoSpaceDN w:val="0"/>
        <w:spacing w:line="0" w:lineRule="atLeast"/>
        <w:jc w:val="center"/>
        <w:rPr>
          <w:b/>
          <w:sz w:val="22"/>
          <w:szCs w:val="22"/>
        </w:rPr>
      </w:pPr>
      <w:r w:rsidRPr="002807C2">
        <w:rPr>
          <w:b/>
          <w:sz w:val="22"/>
          <w:szCs w:val="22"/>
        </w:rPr>
        <w:t>Глава 3. ИЗМЕНЕНИЕ ВИДОВ РАЗРЕШЕННОГО ИСПОЛЬЗОВАНИЯ</w:t>
      </w:r>
    </w:p>
    <w:p w:rsidR="007477A7" w:rsidRPr="002807C2" w:rsidRDefault="007477A7" w:rsidP="007477A7">
      <w:pPr>
        <w:widowControl w:val="0"/>
        <w:autoSpaceDE w:val="0"/>
        <w:autoSpaceDN w:val="0"/>
        <w:spacing w:line="0" w:lineRule="atLeast"/>
        <w:jc w:val="center"/>
        <w:rPr>
          <w:b/>
          <w:sz w:val="22"/>
          <w:szCs w:val="22"/>
        </w:rPr>
      </w:pPr>
      <w:r w:rsidRPr="002807C2">
        <w:rPr>
          <w:b/>
          <w:sz w:val="22"/>
          <w:szCs w:val="22"/>
        </w:rPr>
        <w:t>ЗЕМЕЛЬНЫХ УЧАСТКОВ И ОБЪЕКТОВ КАПИТАЛЬНОГО СТРОИТЕЛЬСТВА</w:t>
      </w:r>
    </w:p>
    <w:p w:rsidR="007477A7" w:rsidRPr="002807C2" w:rsidRDefault="007477A7" w:rsidP="007477A7">
      <w:pPr>
        <w:widowControl w:val="0"/>
        <w:autoSpaceDE w:val="0"/>
        <w:autoSpaceDN w:val="0"/>
        <w:spacing w:line="0" w:lineRule="atLeast"/>
        <w:jc w:val="center"/>
        <w:rPr>
          <w:b/>
          <w:sz w:val="22"/>
          <w:szCs w:val="22"/>
        </w:rPr>
      </w:pPr>
      <w:r w:rsidRPr="002807C2">
        <w:rPr>
          <w:b/>
          <w:sz w:val="22"/>
          <w:szCs w:val="22"/>
        </w:rPr>
        <w:t>ФИЗИЧЕСКИМИ И ЮРИДИЧЕСКИМИ ЛИЦАМИ</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7. Виды разрешенного использования земельных участков и объектов капитального строительства</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1. Виды разрешенного использования земельных участков и объектов капитального строительства устанавливаются Градостроительным </w:t>
      </w:r>
      <w:hyperlink r:id="rId18" w:history="1">
        <w:r w:rsidRPr="002807C2">
          <w:rPr>
            <w:sz w:val="22"/>
            <w:szCs w:val="22"/>
          </w:rPr>
          <w:t>кодексом</w:t>
        </w:r>
      </w:hyperlink>
      <w:r w:rsidRPr="002807C2">
        <w:rPr>
          <w:sz w:val="22"/>
          <w:szCs w:val="22"/>
        </w:rPr>
        <w:t xml:space="preserve"> Российской Федерации.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Разрешенное использование земельных участков и объектов капитального строительства может быть следующих видов:</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 основные виды разрешенного использования;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условно разрешенные виды использования;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lastRenderedPageBreak/>
        <w:t xml:space="preserve">7. Предоставление разрешения на условно разрешенный вид использования осуществляется в порядке, предусмотренном </w:t>
      </w:r>
      <w:hyperlink r:id="rId19" w:history="1">
        <w:r w:rsidRPr="002807C2">
          <w:rPr>
            <w:sz w:val="22"/>
            <w:szCs w:val="22"/>
          </w:rPr>
          <w:t>статьей 39</w:t>
        </w:r>
      </w:hyperlink>
      <w:r w:rsidRPr="002807C2">
        <w:rPr>
          <w:sz w:val="22"/>
          <w:szCs w:val="22"/>
        </w:rPr>
        <w:t xml:space="preserve"> Градостроительного кодекса Российской Федерации, и в соответствии со </w:t>
      </w:r>
      <w:hyperlink w:anchor="P148" w:history="1">
        <w:r w:rsidRPr="002807C2">
          <w:rPr>
            <w:sz w:val="22"/>
            <w:szCs w:val="22"/>
          </w:rPr>
          <w:t>статьей 8</w:t>
        </w:r>
      </w:hyperlink>
      <w:r w:rsidRPr="002807C2">
        <w:rPr>
          <w:sz w:val="22"/>
          <w:szCs w:val="22"/>
        </w:rPr>
        <w:t xml:space="preserve"> настоящих Правил.</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8. Предоставление разрешения на условно разрешенный вид использования</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2. Вопрос о предоставлении разрешения на условно разрешенный вид использования подлежит обсуждению на публичных слушаниях в соответствии со </w:t>
      </w:r>
      <w:hyperlink w:anchor="P242" w:history="1">
        <w:r w:rsidRPr="002807C2">
          <w:rPr>
            <w:sz w:val="22"/>
            <w:szCs w:val="22"/>
          </w:rPr>
          <w:t>статьей 14</w:t>
        </w:r>
      </w:hyperlink>
      <w:r w:rsidRPr="002807C2">
        <w:rPr>
          <w:sz w:val="22"/>
          <w:szCs w:val="22"/>
        </w:rPr>
        <w:t xml:space="preserve"> настоящих Правил.</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Карасукского района.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4. На основании рекомендаций, указанных в </w:t>
      </w:r>
      <w:hyperlink w:anchor="P152" w:history="1">
        <w:r w:rsidRPr="002807C2">
          <w:rPr>
            <w:sz w:val="22"/>
            <w:szCs w:val="22"/>
          </w:rPr>
          <w:t>части 3</w:t>
        </w:r>
      </w:hyperlink>
      <w:r w:rsidRPr="002807C2">
        <w:rPr>
          <w:sz w:val="22"/>
          <w:szCs w:val="22"/>
        </w:rPr>
        <w:t xml:space="preserve"> настоящей статьи, глава Карасукского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Бюллетене органов местного самоуправления Карасукского района Новосибирской области и размещается на официальном сайте администрации Карасукского района в сети "Интернет".</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9. Отклонение от предельных параметров разрешенного строительства, реконструкции объектов капитального строительства</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w:t>
      </w:r>
      <w:hyperlink w:anchor="P252" w:history="1">
        <w:r w:rsidRPr="002807C2">
          <w:rPr>
            <w:sz w:val="22"/>
            <w:szCs w:val="22"/>
          </w:rPr>
          <w:t>статьей 15</w:t>
        </w:r>
      </w:hyperlink>
      <w:r w:rsidRPr="002807C2">
        <w:rPr>
          <w:sz w:val="22"/>
          <w:szCs w:val="22"/>
        </w:rPr>
        <w:t xml:space="preserve"> настоящих Правил.</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Карасукского района.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6. Глава Карасукского района в течение семи дней со дня поступления указанных в </w:t>
      </w:r>
      <w:hyperlink w:anchor="P163" w:history="1">
        <w:r w:rsidRPr="002807C2">
          <w:rPr>
            <w:sz w:val="22"/>
            <w:szCs w:val="22"/>
          </w:rPr>
          <w:t>части 5</w:t>
        </w:r>
      </w:hyperlink>
      <w:r w:rsidRPr="002807C2">
        <w:rPr>
          <w:sz w:val="22"/>
          <w:szCs w:val="22"/>
        </w:rPr>
        <w:t xml:space="preserve"> настоящей статьи рекомендаций принимает решение о предоставлении разрешения на отклонение </w:t>
      </w:r>
      <w:r w:rsidRPr="002807C2">
        <w:rPr>
          <w:sz w:val="22"/>
          <w:szCs w:val="22"/>
        </w:rPr>
        <w:lastRenderedPageBreak/>
        <w:t>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jc w:val="center"/>
        <w:rPr>
          <w:b/>
          <w:sz w:val="22"/>
          <w:szCs w:val="22"/>
        </w:rPr>
      </w:pPr>
      <w:r w:rsidRPr="002807C2">
        <w:rPr>
          <w:b/>
          <w:sz w:val="22"/>
          <w:szCs w:val="22"/>
        </w:rPr>
        <w:t>Глава 4. ПОДГОТОВКА ДОКУМЕНТАЦИИ ПО ПЛАНИРОВКЕ ТЕРРИТОРИИ</w:t>
      </w:r>
    </w:p>
    <w:p w:rsidR="007477A7" w:rsidRPr="002807C2" w:rsidRDefault="007477A7" w:rsidP="007477A7">
      <w:pPr>
        <w:widowControl w:val="0"/>
        <w:autoSpaceDE w:val="0"/>
        <w:autoSpaceDN w:val="0"/>
        <w:spacing w:line="0" w:lineRule="atLeast"/>
        <w:jc w:val="center"/>
        <w:rPr>
          <w:b/>
          <w:sz w:val="22"/>
          <w:szCs w:val="22"/>
        </w:rPr>
      </w:pPr>
      <w:r w:rsidRPr="002807C2">
        <w:rPr>
          <w:b/>
          <w:sz w:val="22"/>
          <w:szCs w:val="22"/>
        </w:rPr>
        <w:t xml:space="preserve">ОРГАНАМИ МЕСТНОГО САМОУПРАВЛЕНИЯ </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10. Назначение и виды документации по планировке территории</w:t>
      </w:r>
    </w:p>
    <w:p w:rsidR="007477A7" w:rsidRPr="002807C2" w:rsidRDefault="007477A7" w:rsidP="007477A7">
      <w:pPr>
        <w:spacing w:line="0" w:lineRule="atLeast"/>
        <w:ind w:firstLine="547"/>
        <w:jc w:val="both"/>
        <w:rPr>
          <w:sz w:val="22"/>
          <w:szCs w:val="22"/>
        </w:rPr>
      </w:pPr>
      <w:r w:rsidRPr="002807C2">
        <w:rPr>
          <w:sz w:val="22"/>
          <w:szCs w:val="22"/>
        </w:rPr>
        <w:t> </w:t>
      </w:r>
    </w:p>
    <w:p w:rsidR="007477A7" w:rsidRPr="002807C2" w:rsidRDefault="007477A7" w:rsidP="007477A7">
      <w:pPr>
        <w:spacing w:line="0" w:lineRule="atLeast"/>
        <w:ind w:firstLine="510"/>
        <w:jc w:val="both"/>
        <w:rPr>
          <w:sz w:val="22"/>
          <w:szCs w:val="22"/>
        </w:rPr>
      </w:pPr>
      <w:r w:rsidRPr="002807C2">
        <w:rPr>
          <w:sz w:val="22"/>
          <w:szCs w:val="22"/>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477A7" w:rsidRPr="002807C2" w:rsidRDefault="007477A7" w:rsidP="007477A7">
      <w:pPr>
        <w:spacing w:line="0" w:lineRule="atLeast"/>
        <w:ind w:firstLine="510"/>
        <w:jc w:val="both"/>
        <w:rPr>
          <w:sz w:val="22"/>
          <w:szCs w:val="22"/>
        </w:rPr>
      </w:pPr>
      <w:r w:rsidRPr="002807C2">
        <w:rPr>
          <w:sz w:val="22"/>
          <w:szCs w:val="22"/>
        </w:rPr>
        <w:t>2. Подготовка документации по планировке территории осуществляется в отношении застроенных или подлежащих застройке территорий.</w:t>
      </w:r>
    </w:p>
    <w:p w:rsidR="007477A7" w:rsidRPr="002807C2" w:rsidRDefault="007477A7" w:rsidP="007477A7">
      <w:pPr>
        <w:spacing w:line="0" w:lineRule="atLeast"/>
        <w:ind w:firstLine="510"/>
        <w:jc w:val="both"/>
        <w:rPr>
          <w:sz w:val="22"/>
          <w:szCs w:val="22"/>
        </w:rPr>
      </w:pPr>
      <w:r w:rsidRPr="002807C2">
        <w:rPr>
          <w:sz w:val="22"/>
          <w:szCs w:val="22"/>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477A7" w:rsidRPr="002807C2" w:rsidRDefault="007477A7" w:rsidP="007477A7">
      <w:pPr>
        <w:spacing w:line="0" w:lineRule="atLeast"/>
        <w:ind w:firstLine="510"/>
        <w:jc w:val="both"/>
        <w:rPr>
          <w:sz w:val="22"/>
          <w:szCs w:val="22"/>
        </w:rPr>
      </w:pPr>
      <w:r w:rsidRPr="002807C2">
        <w:rPr>
          <w:sz w:val="22"/>
          <w:szCs w:val="22"/>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7477A7" w:rsidRPr="002807C2" w:rsidRDefault="007477A7" w:rsidP="007477A7">
      <w:pPr>
        <w:spacing w:line="0" w:lineRule="atLeast"/>
        <w:ind w:firstLine="510"/>
        <w:jc w:val="both"/>
        <w:rPr>
          <w:sz w:val="22"/>
          <w:szCs w:val="22"/>
        </w:rPr>
      </w:pPr>
      <w:r w:rsidRPr="002807C2">
        <w:rPr>
          <w:sz w:val="22"/>
          <w:szCs w:val="22"/>
        </w:rPr>
        <w:t xml:space="preserve">5. Подготовка проекта планировки территории и проекта межевания территории </w:t>
      </w:r>
      <w:r w:rsidRPr="002807C2">
        <w:rPr>
          <w:sz w:val="22"/>
          <w:szCs w:val="22"/>
          <w:u w:val="single"/>
        </w:rPr>
        <w:t>осуществляется</w:t>
      </w:r>
      <w:r w:rsidRPr="002807C2">
        <w:rPr>
          <w:sz w:val="22"/>
          <w:szCs w:val="22"/>
        </w:rPr>
        <w:t xml:space="preserve"> в соответствии с системой координат, используемой для ведения государственного кадастра недвижимости.</w:t>
      </w:r>
    </w:p>
    <w:p w:rsidR="007477A7" w:rsidRPr="002807C2" w:rsidRDefault="007477A7" w:rsidP="007477A7">
      <w:pPr>
        <w:widowControl w:val="0"/>
        <w:autoSpaceDE w:val="0"/>
        <w:autoSpaceDN w:val="0"/>
        <w:spacing w:line="0" w:lineRule="atLeast"/>
        <w:ind w:firstLine="510"/>
        <w:jc w:val="both"/>
        <w:rPr>
          <w:sz w:val="22"/>
          <w:szCs w:val="22"/>
        </w:rPr>
      </w:pPr>
      <w:r w:rsidRPr="002807C2">
        <w:rPr>
          <w:sz w:val="22"/>
          <w:szCs w:val="22"/>
        </w:rPr>
        <w:t xml:space="preserve">6. Порядок подготовки документации по планировке территории, разрабатываемой на основании решения главы Карасукского района, устанавливается Градостроительным </w:t>
      </w:r>
      <w:hyperlink r:id="rId20" w:history="1">
        <w:r w:rsidRPr="002807C2">
          <w:rPr>
            <w:sz w:val="22"/>
            <w:szCs w:val="22"/>
          </w:rPr>
          <w:t>кодексом</w:t>
        </w:r>
      </w:hyperlink>
      <w:r w:rsidRPr="002807C2">
        <w:rPr>
          <w:sz w:val="22"/>
          <w:szCs w:val="22"/>
        </w:rPr>
        <w:t xml:space="preserve"> Российской Федерации, нормативным правовыми актами Совета депутатов Карасукского района Новосибирской области, </w:t>
      </w:r>
      <w:hyperlink w:anchor="P188" w:history="1">
        <w:r w:rsidRPr="002807C2">
          <w:rPr>
            <w:sz w:val="22"/>
            <w:szCs w:val="22"/>
          </w:rPr>
          <w:t>статьей 10</w:t>
        </w:r>
      </w:hyperlink>
      <w:r w:rsidRPr="002807C2">
        <w:rPr>
          <w:sz w:val="22"/>
          <w:szCs w:val="22"/>
        </w:rPr>
        <w:t xml:space="preserve"> настоящих Правил.</w:t>
      </w:r>
    </w:p>
    <w:p w:rsidR="007477A7" w:rsidRPr="002807C2" w:rsidRDefault="007477A7" w:rsidP="007477A7">
      <w:pPr>
        <w:spacing w:line="0" w:lineRule="atLeast"/>
        <w:ind w:firstLine="510"/>
        <w:jc w:val="both"/>
        <w:rPr>
          <w:sz w:val="22"/>
          <w:szCs w:val="22"/>
        </w:rPr>
      </w:pPr>
      <w:r w:rsidRPr="002807C2">
        <w:rPr>
          <w:rFonts w:eastAsia="Calibri"/>
          <w:sz w:val="22"/>
          <w:szCs w:val="22"/>
          <w:lang w:eastAsia="en-US"/>
        </w:rPr>
        <w:t xml:space="preserve">7. </w:t>
      </w:r>
      <w:r w:rsidRPr="002807C2">
        <w:rPr>
          <w:sz w:val="22"/>
          <w:szCs w:val="22"/>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477A7" w:rsidRPr="002807C2" w:rsidRDefault="007477A7" w:rsidP="007477A7">
      <w:pPr>
        <w:widowControl w:val="0"/>
        <w:autoSpaceDE w:val="0"/>
        <w:autoSpaceDN w:val="0"/>
        <w:spacing w:line="0" w:lineRule="atLeast"/>
        <w:jc w:val="both"/>
        <w:rPr>
          <w:b/>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10. Особенности подготовки документации по планировке территории, разрабатываемой на основании решения главы Карасукского района</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spacing w:line="0" w:lineRule="atLeast"/>
        <w:ind w:firstLine="547"/>
        <w:jc w:val="both"/>
        <w:rPr>
          <w:sz w:val="22"/>
          <w:szCs w:val="22"/>
        </w:rPr>
      </w:pPr>
      <w:r w:rsidRPr="002807C2">
        <w:rPr>
          <w:rFonts w:eastAsia="Calibri"/>
          <w:sz w:val="22"/>
          <w:szCs w:val="22"/>
          <w:lang w:eastAsia="en-US"/>
        </w:rPr>
        <w:t xml:space="preserve">1. Решение о подготовке документации по планировке территории принимается главой Карасукского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w:t>
      </w:r>
      <w:r w:rsidRPr="002807C2">
        <w:rPr>
          <w:sz w:val="22"/>
          <w:szCs w:val="22"/>
        </w:rPr>
        <w:t xml:space="preserve">В случае подготовки документации по планировке территории заинтересованными лицами, указанными в </w:t>
      </w:r>
      <w:r w:rsidRPr="002807C2">
        <w:rPr>
          <w:sz w:val="22"/>
          <w:szCs w:val="22"/>
          <w:u w:val="single"/>
        </w:rPr>
        <w:t>части 1.1 статьи 45</w:t>
      </w:r>
      <w:r w:rsidRPr="002807C2">
        <w:rPr>
          <w:sz w:val="22"/>
          <w:szCs w:val="22"/>
        </w:rPr>
        <w:t xml:space="preserve"> </w:t>
      </w:r>
      <w:r w:rsidRPr="002807C2">
        <w:rPr>
          <w:rFonts w:eastAsia="Calibri"/>
          <w:sz w:val="22"/>
          <w:szCs w:val="22"/>
          <w:lang w:eastAsia="en-US"/>
        </w:rPr>
        <w:t>Градостроительного кодекса Российской Федерации</w:t>
      </w:r>
      <w:r w:rsidRPr="002807C2">
        <w:rPr>
          <w:sz w:val="22"/>
          <w:szCs w:val="22"/>
        </w:rPr>
        <w:t>, принятие администрацией Карасукского района решения о подготовке документации по планировке территории не требуется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2. Указанное в </w:t>
      </w:r>
      <w:hyperlink w:anchor="P190" w:history="1">
        <w:r w:rsidRPr="002807C2">
          <w:rPr>
            <w:sz w:val="22"/>
            <w:szCs w:val="22"/>
          </w:rPr>
          <w:t>части 1</w:t>
        </w:r>
      </w:hyperlink>
      <w:r w:rsidRPr="002807C2">
        <w:rPr>
          <w:sz w:val="22"/>
          <w:szCs w:val="22"/>
        </w:rPr>
        <w:t xml:space="preserve"> настоящей статьи решение подлежит опубликованию в Бюллетене </w:t>
      </w:r>
      <w:r w:rsidRPr="002807C2">
        <w:rPr>
          <w:sz w:val="22"/>
          <w:szCs w:val="22"/>
        </w:rPr>
        <w:lastRenderedPageBreak/>
        <w:t>органа местного самоуправления Карасукского района в течение трех дней со дня принятия такого решения и размещается на официальном сайте администрации Карасукского района в сети "Интернет".</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Карасукского района свои предложения о порядке, сроках подготовки и содержании документации по планировке территории.</w:t>
      </w:r>
    </w:p>
    <w:p w:rsidR="007477A7" w:rsidRPr="002807C2" w:rsidRDefault="007477A7" w:rsidP="007477A7">
      <w:pPr>
        <w:spacing w:line="0" w:lineRule="atLeast"/>
        <w:ind w:firstLine="547"/>
        <w:jc w:val="both"/>
        <w:rPr>
          <w:sz w:val="22"/>
          <w:szCs w:val="22"/>
        </w:rPr>
      </w:pPr>
      <w:r w:rsidRPr="002807C2">
        <w:rPr>
          <w:rFonts w:eastAsia="Calibri"/>
          <w:sz w:val="22"/>
          <w:szCs w:val="22"/>
          <w:lang w:eastAsia="en-US"/>
        </w:rPr>
        <w:t xml:space="preserve">4. </w:t>
      </w:r>
      <w:r w:rsidRPr="002807C2">
        <w:rPr>
          <w:sz w:val="22"/>
          <w:szCs w:val="22"/>
        </w:rPr>
        <w:t xml:space="preserve">Заинтересованные лица, указанные в </w:t>
      </w:r>
      <w:r w:rsidRPr="002807C2">
        <w:rPr>
          <w:sz w:val="22"/>
          <w:szCs w:val="22"/>
          <w:u w:val="single"/>
        </w:rPr>
        <w:t>части 1.1 статьи 45</w:t>
      </w:r>
      <w:r w:rsidRPr="002807C2">
        <w:rPr>
          <w:sz w:val="22"/>
          <w:szCs w:val="22"/>
        </w:rPr>
        <w:t xml:space="preserve"> </w:t>
      </w:r>
      <w:r w:rsidRPr="002807C2">
        <w:rPr>
          <w:rFonts w:eastAsia="Calibri"/>
          <w:sz w:val="22"/>
          <w:szCs w:val="22"/>
          <w:lang w:eastAsia="en-US"/>
        </w:rPr>
        <w:t>Градостроительного кодекса Российской Федерации</w:t>
      </w:r>
      <w:r w:rsidRPr="002807C2">
        <w:rPr>
          <w:sz w:val="22"/>
          <w:szCs w:val="22"/>
        </w:rPr>
        <w:t xml:space="preserve">, осуществляют подготовку документации по планировке территории в соответствии с требованиями, указанными в </w:t>
      </w:r>
      <w:r w:rsidRPr="002807C2">
        <w:rPr>
          <w:sz w:val="22"/>
          <w:szCs w:val="22"/>
          <w:u w:val="single"/>
        </w:rPr>
        <w:t>части 10 статьи 45</w:t>
      </w:r>
      <w:r w:rsidRPr="002807C2">
        <w:rPr>
          <w:sz w:val="22"/>
          <w:szCs w:val="22"/>
        </w:rPr>
        <w:t xml:space="preserve"> </w:t>
      </w:r>
      <w:r w:rsidRPr="002807C2">
        <w:rPr>
          <w:rFonts w:eastAsia="Calibri"/>
          <w:sz w:val="22"/>
          <w:szCs w:val="22"/>
          <w:lang w:eastAsia="en-US"/>
        </w:rPr>
        <w:t>Градостроительного кодекса Российской Федерации</w:t>
      </w:r>
      <w:r w:rsidRPr="002807C2">
        <w:rPr>
          <w:sz w:val="22"/>
          <w:szCs w:val="22"/>
        </w:rPr>
        <w:t xml:space="preserve">, и направляют ее для утверждения в </w:t>
      </w:r>
      <w:r w:rsidRPr="002807C2">
        <w:rPr>
          <w:rFonts w:eastAsia="Calibri"/>
          <w:sz w:val="22"/>
          <w:szCs w:val="22"/>
          <w:lang w:eastAsia="en-US"/>
        </w:rPr>
        <w:t>администрацию Карасукского района</w:t>
      </w:r>
      <w:r w:rsidRPr="002807C2">
        <w:rPr>
          <w:sz w:val="22"/>
          <w:szCs w:val="22"/>
        </w:rPr>
        <w:t>.</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4. Администрации Карасукского района осуществляет проверку документации по планировке территории на соответствие требованиям, установленным </w:t>
      </w:r>
      <w:hyperlink r:id="rId21" w:history="1">
        <w:r w:rsidRPr="002807C2">
          <w:rPr>
            <w:sz w:val="22"/>
            <w:szCs w:val="22"/>
          </w:rPr>
          <w:t>частью 10 статьи 45</w:t>
        </w:r>
      </w:hyperlink>
      <w:r w:rsidRPr="002807C2">
        <w:rPr>
          <w:sz w:val="22"/>
          <w:szCs w:val="22"/>
        </w:rPr>
        <w:t xml:space="preserve">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главе Карасукского района или об отклонении такой документации и о направлении ее на доработку.</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Карасукского район, до их утверждения подлежат обязательному рассмотрению на публичных слушаниях в соответствии со </w:t>
      </w:r>
      <w:hyperlink w:anchor="P262" w:history="1">
        <w:r w:rsidRPr="002807C2">
          <w:rPr>
            <w:sz w:val="22"/>
            <w:szCs w:val="22"/>
          </w:rPr>
          <w:t>статьей 16</w:t>
        </w:r>
      </w:hyperlink>
      <w:r w:rsidRPr="002807C2">
        <w:rPr>
          <w:sz w:val="22"/>
          <w:szCs w:val="22"/>
        </w:rPr>
        <w:t xml:space="preserve"> настоящих Правил.</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6. Администрация Карасукского района направляет главе Карасукского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7. Глава Карасукского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Карасукского на доработку с учетом указанных протокола и заключения.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8. Утвержденная документация по планировке территории (проекты планировки территории и проекты межевания территории) подлежит опубликованию в Бюллетене органа местного самоуправления Карасукского района в течение семи дней со дня утверждения указанной документации и размещается на официальном сайте администрации Карасукского района в сети "Интернет ".</w:t>
      </w:r>
    </w:p>
    <w:p w:rsidR="007477A7" w:rsidRPr="002807C2" w:rsidRDefault="007477A7" w:rsidP="007477A7">
      <w:pPr>
        <w:spacing w:line="0" w:lineRule="atLeast"/>
        <w:rPr>
          <w:rFonts w:eastAsia="Calibri"/>
          <w:b/>
          <w:sz w:val="22"/>
          <w:szCs w:val="22"/>
          <w:lang w:eastAsia="en-US"/>
        </w:rPr>
      </w:pPr>
    </w:p>
    <w:p w:rsidR="007477A7" w:rsidRPr="002807C2" w:rsidRDefault="007477A7" w:rsidP="007477A7">
      <w:pPr>
        <w:widowControl w:val="0"/>
        <w:autoSpaceDE w:val="0"/>
        <w:autoSpaceDN w:val="0"/>
        <w:spacing w:line="0" w:lineRule="atLeast"/>
        <w:jc w:val="center"/>
        <w:rPr>
          <w:b/>
          <w:sz w:val="22"/>
          <w:szCs w:val="22"/>
        </w:rPr>
      </w:pPr>
      <w:r w:rsidRPr="002807C2">
        <w:rPr>
          <w:b/>
          <w:sz w:val="22"/>
          <w:szCs w:val="22"/>
        </w:rPr>
        <w:t>Глава 5. ПРОВЕДЕНИЕ ПУБЛИЧНЫХ СЛУШАНИЙ ПО ВОПРОСАМ</w:t>
      </w:r>
    </w:p>
    <w:p w:rsidR="007477A7" w:rsidRPr="002807C2" w:rsidRDefault="007477A7" w:rsidP="007477A7">
      <w:pPr>
        <w:widowControl w:val="0"/>
        <w:autoSpaceDE w:val="0"/>
        <w:autoSpaceDN w:val="0"/>
        <w:spacing w:line="0" w:lineRule="atLeast"/>
        <w:jc w:val="center"/>
        <w:rPr>
          <w:b/>
          <w:sz w:val="22"/>
          <w:szCs w:val="22"/>
        </w:rPr>
      </w:pPr>
      <w:r w:rsidRPr="002807C2">
        <w:rPr>
          <w:b/>
          <w:sz w:val="22"/>
          <w:szCs w:val="22"/>
        </w:rPr>
        <w:t>ЗЕМЛЕПОЛЬЗОВАНИЯ И ЗАСТРОЙКИ</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12. Общие положения о проведении публичных слушаний по вопросам землепользования и застройки</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Ирбизинского сельсовета с учетом положений Градостроительного </w:t>
      </w:r>
      <w:hyperlink r:id="rId22" w:history="1">
        <w:r w:rsidRPr="002807C2">
          <w:rPr>
            <w:sz w:val="22"/>
            <w:szCs w:val="22"/>
          </w:rPr>
          <w:t>кодекса</w:t>
        </w:r>
      </w:hyperlink>
      <w:r w:rsidRPr="002807C2">
        <w:rPr>
          <w:sz w:val="22"/>
          <w:szCs w:val="22"/>
        </w:rPr>
        <w:t xml:space="preserve"> Российской Федерации.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На публичные слушания по вопросам землепользования и застройки должны выноситься: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 проект Правил и проект о внесении изменений в Правила;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проекты планировки территории и проекты межевания территории;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вопросы предоставления разрешений на условно разрешенный вид использования;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4) вопросы отклонения от предельных параметров разрешенного строительства, реконструкции объектов капитального строительства.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Решения о назначении публичных слушаний по вопросам землепользования и застройки принимает глава Ирбизинского сельсовета.</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13. Публичные слушания по проекту Правил и проекту о внесении изменений в Правила</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1. Публичные слушания по проекту Правил и проекту о внесении изменений в Правила проводятся администрацией Ирбизинского сельсовета в порядке, определяемом нормативным правовым решением Совета депутатов Ирбизинского сельсовета с учетом положений Градостроительного </w:t>
      </w:r>
      <w:hyperlink r:id="rId23" w:history="1">
        <w:r w:rsidRPr="002807C2">
          <w:rPr>
            <w:sz w:val="22"/>
            <w:szCs w:val="22"/>
          </w:rPr>
          <w:t>кодекса</w:t>
        </w:r>
      </w:hyperlink>
      <w:r w:rsidRPr="002807C2">
        <w:rPr>
          <w:sz w:val="22"/>
          <w:szCs w:val="22"/>
        </w:rPr>
        <w:t xml:space="preserve"> Российской Федерации. </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Ирбизинского сельсовета проводятся в обязательном порядке.</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Ирбизинского сельсовета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4. В целях доведения до населения информации о содержании проекта Правил и проекта о внесении изменений в Правила администрация Ирбизинского сельсовета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6. Заключение о результатах публичных слушаний по проекту Правил и проекту о внесении изменений в Правила подлежит опубликованию в Бюллетене органов местного самоуправления Ирбизинского сельсовета и размещается на официальном сайте администрации Карасукского района в сети "Интернет".</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14. Публичные слушания по вопросу предоставления разрешения на условно разрешенный вид использования</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1. Публичные слушания по вопросу предоставления разрешения на условно разрешенный вид использования проводятся администрацией Ирбизинского сельсовета в порядке, определяемом нормативным правовым решением Совета депутатов Ирбизинского сельсовета с учетом положений Градостроительного </w:t>
      </w:r>
      <w:hyperlink r:id="rId24" w:history="1">
        <w:r w:rsidRPr="002807C2">
          <w:rPr>
            <w:sz w:val="22"/>
            <w:szCs w:val="22"/>
          </w:rPr>
          <w:t>кодекса</w:t>
        </w:r>
      </w:hyperlink>
      <w:r w:rsidRPr="002807C2">
        <w:rPr>
          <w:sz w:val="22"/>
          <w:szCs w:val="22"/>
        </w:rPr>
        <w:t xml:space="preserve"> Российской Федерации. </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3. Администрация Ирбизинского  сельсовета направляет сообщения о проведении публичных слушаний по вопросу предоставления разрешения на условно разрешенный вид </w:t>
      </w:r>
      <w:r w:rsidRPr="002807C2">
        <w:rPr>
          <w:sz w:val="22"/>
          <w:szCs w:val="22"/>
        </w:rPr>
        <w:lastRenderedPageBreak/>
        <w:t>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4. Участники публичных слушаний по вопросу о предоставлении разрешения на условно разрешенный вид использования вправе представить в Администрацию Ирбизинского сельсовета свои предложения и замечания, касающиеся указанного вопроса, для включения их в протокол публичных слушаний.</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Бюллетене органов местного самоуправления Карасукского района и размещается на официальном сайте администрации Карасукского района в сети "Интернет".</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6. Срок проведения публичных слушаний с момента оповещения жителей Ирбизинского сельсовета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1. Публичные по вопросу о предоставлении разрешения на отклонение от предельных параметров разрешенного строительства проводятся администрацией Ирбизинского сельсовета в порядке, определяемом нормативным правовым решением Совета депутатов Ирбизинского сельсовета в соответствии со статьей 39 Градостроительного кодекса Российской Федерации. </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Администрация Ирбизинского сельсовета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w:t>
      </w:r>
      <w:r w:rsidRPr="002807C2">
        <w:rPr>
          <w:sz w:val="22"/>
          <w:szCs w:val="22"/>
        </w:rPr>
        <w:lastRenderedPageBreak/>
        <w:t>строительства вправе представить в Администрацию Ирбизинского сельсовета свои предложения и замечания, касающиеся указанного вопроса, для включения их в протокол публичных слушаний.</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Бюллетене органов местного самоуправления Ирбизинского сельсовета и размещается на официальном сайте администрации Карасукского района в сети "Интернет".</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6. Срок проведения публичных слушаний с момента оповещения жителей Ирбизинского сельсовета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16. Публичные слушания по проекту планировки территории и проекту межевания территории</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1. Публичные по проекту планировки территории и проекту межевания территории проводятся администрацией Ирбизинского сельсовета в порядке, определяемом нормативным правовым решением Совета депутатов Ирбизинского сельсовета с учетом положений Градостроительного </w:t>
      </w:r>
      <w:hyperlink r:id="rId25" w:history="1">
        <w:r w:rsidRPr="002807C2">
          <w:rPr>
            <w:sz w:val="22"/>
            <w:szCs w:val="22"/>
          </w:rPr>
          <w:t>кодекса</w:t>
        </w:r>
      </w:hyperlink>
      <w:r w:rsidRPr="002807C2">
        <w:rPr>
          <w:sz w:val="22"/>
          <w:szCs w:val="22"/>
        </w:rPr>
        <w:t xml:space="preserve"> Российской Федерации.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4. Участники публичных слушаний по проекту планировки территории и проекту межевания территории вправе представить в организационный комитет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5. Заключение о результатах публичных слушаний по проекту планировки территории и проекту межевания территории подлежит опубликованию в Бюллетене органов местного самоуправления Ирбизинского сельсовета и размещается на официальном сайте администрации Карасукского района в сети "Интернет".</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6. Срок проведения публичных слушаний с момента оповещения жителей Ирбизинского сельсовета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jc w:val="center"/>
        <w:rPr>
          <w:b/>
          <w:sz w:val="22"/>
          <w:szCs w:val="22"/>
        </w:rPr>
      </w:pPr>
      <w:r w:rsidRPr="002807C2">
        <w:rPr>
          <w:b/>
          <w:sz w:val="22"/>
          <w:szCs w:val="22"/>
        </w:rPr>
        <w:t>Глава 6. ВНЕСЕНИЕ ИЗМЕНЕНИЙ В ПРАВИЛА</w:t>
      </w:r>
    </w:p>
    <w:p w:rsidR="007477A7" w:rsidRPr="002807C2" w:rsidRDefault="007477A7" w:rsidP="007477A7">
      <w:pPr>
        <w:widowControl w:val="0"/>
        <w:autoSpaceDE w:val="0"/>
        <w:autoSpaceDN w:val="0"/>
        <w:spacing w:line="0" w:lineRule="atLeast"/>
        <w:ind w:firstLine="540"/>
        <w:jc w:val="both"/>
        <w:rPr>
          <w:b/>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 xml:space="preserve">Статья 17. </w:t>
      </w:r>
      <w:hyperlink r:id="rId26" w:history="1">
        <w:r w:rsidRPr="002807C2">
          <w:rPr>
            <w:b/>
            <w:sz w:val="22"/>
            <w:szCs w:val="22"/>
          </w:rPr>
          <w:t>Порядок</w:t>
        </w:r>
      </w:hyperlink>
      <w:r w:rsidRPr="002807C2">
        <w:rPr>
          <w:b/>
          <w:sz w:val="22"/>
          <w:szCs w:val="22"/>
        </w:rPr>
        <w:t xml:space="preserve"> внесения изменений в Правила</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1. Внесение изменений в Правила осуществляется в порядке, предусмотренном </w:t>
      </w:r>
      <w:hyperlink r:id="rId27" w:history="1">
        <w:r w:rsidRPr="002807C2">
          <w:rPr>
            <w:sz w:val="22"/>
            <w:szCs w:val="22"/>
          </w:rPr>
          <w:t>статьями 31</w:t>
        </w:r>
      </w:hyperlink>
      <w:r w:rsidRPr="002807C2">
        <w:rPr>
          <w:sz w:val="22"/>
          <w:szCs w:val="22"/>
        </w:rPr>
        <w:t xml:space="preserve"> и </w:t>
      </w:r>
      <w:hyperlink r:id="rId28" w:history="1">
        <w:r w:rsidRPr="002807C2">
          <w:rPr>
            <w:sz w:val="22"/>
            <w:szCs w:val="22"/>
          </w:rPr>
          <w:t>32</w:t>
        </w:r>
      </w:hyperlink>
      <w:r w:rsidRPr="002807C2">
        <w:rPr>
          <w:sz w:val="22"/>
          <w:szCs w:val="22"/>
        </w:rPr>
        <w:t xml:space="preserve"> Градостроительного кодекса Российской Федерации.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Основаниями для рассмотрения главой Карасукского района вопроса о внесении изменений в Правила являются: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1) несоответствие Правил Генеральному </w:t>
      </w:r>
      <w:hyperlink r:id="rId29" w:history="1">
        <w:r w:rsidRPr="002807C2">
          <w:rPr>
            <w:sz w:val="22"/>
            <w:szCs w:val="22"/>
          </w:rPr>
          <w:t>плану</w:t>
        </w:r>
      </w:hyperlink>
      <w:r w:rsidRPr="002807C2">
        <w:rPr>
          <w:sz w:val="22"/>
          <w:szCs w:val="22"/>
        </w:rPr>
        <w:t xml:space="preserve"> Ирбизинского сельсовета, Схеме территориального планирования Карасукского района Новосибирской области, возникшее в результате внесения в указанные документы изменений;</w:t>
      </w:r>
    </w:p>
    <w:p w:rsidR="007477A7" w:rsidRPr="002807C2" w:rsidRDefault="007477A7" w:rsidP="007477A7">
      <w:pPr>
        <w:spacing w:line="0" w:lineRule="atLeast"/>
        <w:ind w:firstLine="547"/>
        <w:jc w:val="both"/>
        <w:rPr>
          <w:sz w:val="22"/>
          <w:szCs w:val="22"/>
        </w:rPr>
      </w:pPr>
      <w:r w:rsidRPr="002807C2">
        <w:rPr>
          <w:rFonts w:eastAsia="Calibri"/>
          <w:sz w:val="22"/>
          <w:szCs w:val="22"/>
          <w:lang w:eastAsia="en-US"/>
        </w:rPr>
        <w:lastRenderedPageBreak/>
        <w:t>2) поступление предложений об изменении границ территориальных зон, изменении градостроительных регламентов.</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Предложения о внесении изменений в Правила в комиссию направляются: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органами местного самоуправления Карасукского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7477A7" w:rsidRPr="002807C2" w:rsidRDefault="007477A7" w:rsidP="007477A7">
      <w:pPr>
        <w:spacing w:line="0" w:lineRule="atLeast"/>
        <w:ind w:firstLine="547"/>
        <w:jc w:val="both"/>
        <w:rPr>
          <w:sz w:val="22"/>
          <w:szCs w:val="22"/>
        </w:rPr>
      </w:pPr>
      <w:r w:rsidRPr="002807C2">
        <w:rPr>
          <w:rFonts w:eastAsia="Calibri"/>
          <w:sz w:val="22"/>
          <w:szCs w:val="22"/>
          <w:lang w:eastAsia="en-US"/>
        </w:rPr>
        <w:t xml:space="preserve">4) органами местного самоуправления Ирбизинского сельсовета в случаях, </w:t>
      </w:r>
      <w:r w:rsidRPr="002807C2">
        <w:rPr>
          <w:sz w:val="22"/>
          <w:szCs w:val="22"/>
        </w:rPr>
        <w:t>если необходимо совершенствовать порядок регулирования землепользования и застройки на соответствующих территории поселения</w:t>
      </w:r>
      <w:r w:rsidRPr="002807C2">
        <w:rPr>
          <w:rFonts w:eastAsia="Calibri"/>
          <w:sz w:val="22"/>
          <w:szCs w:val="22"/>
          <w:lang w:eastAsia="en-US"/>
        </w:rPr>
        <w:t>;</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4. 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Карасукского района.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5. Глава Карасукского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w:t>
      </w:r>
      <w:hyperlink r:id="rId30" w:history="1">
        <w:r w:rsidRPr="002807C2">
          <w:rPr>
            <w:sz w:val="22"/>
            <w:szCs w:val="22"/>
          </w:rPr>
          <w:t>плане</w:t>
        </w:r>
      </w:hyperlink>
      <w:r w:rsidRPr="002807C2">
        <w:rPr>
          <w:sz w:val="22"/>
          <w:szCs w:val="22"/>
        </w:rPr>
        <w:t xml:space="preserve"> Ирбизинского сельсовета, с учетом требований технических регламентов, результатов публичных слушаний и предложений заинтересованных лиц.</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7. Глава Карасукского района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Бюллетене органов местного самоуправления Карасукского района и размещается на официальном сайте администрации Карасукского района в сети "Интернет". Сообщение о принятии такого решения также может быть распространено по радио и телевидению.</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8. Администрация Карасукского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w:t>
      </w:r>
      <w:hyperlink r:id="rId31" w:history="1">
        <w:r w:rsidRPr="002807C2">
          <w:rPr>
            <w:sz w:val="22"/>
            <w:szCs w:val="22"/>
          </w:rPr>
          <w:t>плану</w:t>
        </w:r>
      </w:hyperlink>
      <w:r w:rsidRPr="002807C2">
        <w:rPr>
          <w:sz w:val="22"/>
          <w:szCs w:val="22"/>
        </w:rPr>
        <w:t xml:space="preserve"> Ирбизинского сельсовета, Схеме территориального планирования Карасукского района Новосибирской области, схемам территориального планирования Российской Федерации.</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9. По результатам проверки, указанной в </w:t>
      </w:r>
      <w:hyperlink w:anchor="P288" w:history="1">
        <w:r w:rsidRPr="002807C2">
          <w:rPr>
            <w:sz w:val="22"/>
            <w:szCs w:val="22"/>
          </w:rPr>
          <w:t>части 8</w:t>
        </w:r>
      </w:hyperlink>
      <w:r w:rsidRPr="002807C2">
        <w:rPr>
          <w:sz w:val="22"/>
          <w:szCs w:val="22"/>
        </w:rPr>
        <w:t xml:space="preserve"> настоящей статьи, администрация Карасукского района направляет проект о внесении изменений в Правила главе Карасукского района или в случае обнаружения его несоответствия требованиям и документам, указанным в </w:t>
      </w:r>
      <w:hyperlink w:anchor="P288" w:history="1">
        <w:r w:rsidRPr="002807C2">
          <w:rPr>
            <w:sz w:val="22"/>
            <w:szCs w:val="22"/>
          </w:rPr>
          <w:t>части 8</w:t>
        </w:r>
      </w:hyperlink>
      <w:r w:rsidRPr="002807C2">
        <w:rPr>
          <w:sz w:val="22"/>
          <w:szCs w:val="22"/>
        </w:rPr>
        <w:t xml:space="preserve"> настоящей статьи, - в комиссию на доработку.</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10. Глава Карасукского района при получении от администрации Карасукского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11. Публичные слушания по проекту о внесении изменений в Правила проводятся комиссией в соответствии со </w:t>
      </w:r>
      <w:hyperlink w:anchor="P230" w:history="1">
        <w:r w:rsidRPr="002807C2">
          <w:rPr>
            <w:sz w:val="22"/>
            <w:szCs w:val="22"/>
          </w:rPr>
          <w:t>статьей 13</w:t>
        </w:r>
      </w:hyperlink>
      <w:r w:rsidRPr="002807C2">
        <w:rPr>
          <w:sz w:val="22"/>
          <w:szCs w:val="22"/>
        </w:rPr>
        <w:t xml:space="preserve"> настоящих Правил.</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Карасукского района. Обязательными приложениями к проекту о внесении изменений в Правила являются </w:t>
      </w:r>
      <w:r w:rsidRPr="002807C2">
        <w:rPr>
          <w:sz w:val="22"/>
          <w:szCs w:val="22"/>
        </w:rPr>
        <w:lastRenderedPageBreak/>
        <w:t>протоколы публичных слушаний и заключение о результатах публичных слушаний.</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 xml:space="preserve">13. Глава Карасукского района в течение десяти дней после представления ему проекта о внесении изменений в Правила и указанных в </w:t>
      </w:r>
      <w:hyperlink w:anchor="P292" w:history="1">
        <w:r w:rsidRPr="002807C2">
          <w:rPr>
            <w:sz w:val="22"/>
            <w:szCs w:val="22"/>
          </w:rPr>
          <w:t>части 12</w:t>
        </w:r>
      </w:hyperlink>
      <w:r w:rsidRPr="002807C2">
        <w:rPr>
          <w:sz w:val="22"/>
          <w:szCs w:val="22"/>
        </w:rPr>
        <w:t xml:space="preserve"> настоящей статьи обязательных приложений должен принять решение о направлении указанного проекта в Совет депутатов Карасукского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b/>
          <w:sz w:val="22"/>
          <w:szCs w:val="22"/>
        </w:rPr>
      </w:pPr>
      <w:r w:rsidRPr="002807C2">
        <w:rPr>
          <w:b/>
          <w:sz w:val="22"/>
          <w:szCs w:val="22"/>
        </w:rPr>
        <w:t>Статья 18. Порядок утверждения проекта о внесении изменений в Правила</w:t>
      </w:r>
    </w:p>
    <w:p w:rsidR="007477A7" w:rsidRPr="002807C2" w:rsidRDefault="007477A7" w:rsidP="007477A7">
      <w:pPr>
        <w:widowControl w:val="0"/>
        <w:autoSpaceDE w:val="0"/>
        <w:autoSpaceDN w:val="0"/>
        <w:spacing w:line="0" w:lineRule="atLeast"/>
        <w:ind w:firstLine="540"/>
        <w:jc w:val="both"/>
        <w:rPr>
          <w:sz w:val="22"/>
          <w:szCs w:val="22"/>
        </w:rPr>
      </w:pP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1. Проект о внесении изменений в Правила утверждается Советом депутатов Карасукского района.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2. Советом депутатов Карасукского района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Карасукского района на доработку в соответствии с результатами публичных слушаний по указанному проекту.</w:t>
      </w:r>
    </w:p>
    <w:p w:rsidR="007477A7" w:rsidRPr="002807C2" w:rsidRDefault="007477A7" w:rsidP="007477A7">
      <w:pPr>
        <w:widowControl w:val="0"/>
        <w:autoSpaceDE w:val="0"/>
        <w:autoSpaceDN w:val="0"/>
        <w:spacing w:line="0" w:lineRule="atLeast"/>
        <w:ind w:firstLine="540"/>
        <w:jc w:val="both"/>
        <w:rPr>
          <w:sz w:val="22"/>
          <w:szCs w:val="22"/>
        </w:rPr>
      </w:pPr>
      <w:r w:rsidRPr="002807C2">
        <w:rPr>
          <w:sz w:val="22"/>
          <w:szCs w:val="22"/>
        </w:rPr>
        <w:t>3. Проект о внесении изменений в Правила подлежит опубликованию в Бюллетене органов местного самоуправления Карасукского района и размещается на официальном сайте администрации Карасукского района в сети "Интернет".</w:t>
      </w:r>
    </w:p>
    <w:p w:rsidR="007477A7" w:rsidRPr="002807C2" w:rsidRDefault="007477A7" w:rsidP="007477A7">
      <w:pPr>
        <w:widowControl w:val="0"/>
        <w:autoSpaceDE w:val="0"/>
        <w:autoSpaceDN w:val="0"/>
        <w:spacing w:line="0" w:lineRule="atLeast"/>
        <w:ind w:firstLine="540"/>
        <w:jc w:val="both"/>
        <w:rPr>
          <w:sz w:val="22"/>
          <w:szCs w:val="22"/>
        </w:rPr>
      </w:pPr>
    </w:p>
    <w:p w:rsidR="00763F49" w:rsidRDefault="00763F49" w:rsidP="00763F49">
      <w:pPr>
        <w:keepNext/>
        <w:spacing w:line="0" w:lineRule="atLeast"/>
        <w:jc w:val="both"/>
        <w:outlineLvl w:val="3"/>
        <w:rPr>
          <w:b/>
          <w:bCs/>
          <w:sz w:val="22"/>
          <w:szCs w:val="22"/>
        </w:rPr>
      </w:pPr>
      <w:r>
        <w:rPr>
          <w:b/>
          <w:bCs/>
          <w:sz w:val="22"/>
          <w:szCs w:val="22"/>
        </w:rPr>
        <w:t>Информационные источники</w:t>
      </w:r>
    </w:p>
    <w:p w:rsidR="00763F49" w:rsidRDefault="00763F49" w:rsidP="00763F49">
      <w:pPr>
        <w:spacing w:line="0" w:lineRule="atLeast"/>
        <w:jc w:val="both"/>
        <w:rPr>
          <w:rFonts w:eastAsia="Calibri"/>
          <w:sz w:val="22"/>
          <w:szCs w:val="22"/>
          <w:lang w:eastAsia="en-US"/>
        </w:rPr>
      </w:pPr>
    </w:p>
    <w:p w:rsidR="00763F49" w:rsidRDefault="00763F49" w:rsidP="00763F49">
      <w:pPr>
        <w:spacing w:line="0" w:lineRule="atLeast"/>
        <w:jc w:val="both"/>
        <w:rPr>
          <w:rFonts w:eastAsia="Calibri"/>
          <w:vanish/>
          <w:sz w:val="22"/>
          <w:szCs w:val="22"/>
          <w:lang w:eastAsia="en-US"/>
        </w:rPr>
      </w:pPr>
    </w:p>
    <w:p w:rsidR="00763F49" w:rsidRDefault="00763F49" w:rsidP="00763F49">
      <w:pPr>
        <w:spacing w:line="0" w:lineRule="atLeast"/>
        <w:jc w:val="both"/>
        <w:rPr>
          <w:rFonts w:eastAsia="Calibri"/>
          <w:vanish/>
          <w:sz w:val="22"/>
          <w:szCs w:val="22"/>
          <w:lang w:eastAsia="en-US"/>
        </w:rPr>
      </w:pPr>
      <w:r>
        <w:rPr>
          <w:rFonts w:eastAsia="Calibri"/>
          <w:vanish/>
          <w:sz w:val="22"/>
          <w:szCs w:val="22"/>
          <w:lang w:eastAsia="en-US"/>
        </w:rPr>
        <w:t>(см. Обзор изменений данного документа)</w:t>
      </w:r>
    </w:p>
    <w:p w:rsidR="00763F49" w:rsidRDefault="00763F49" w:rsidP="00763F49">
      <w:pPr>
        <w:spacing w:line="0" w:lineRule="atLeast"/>
        <w:jc w:val="both"/>
        <w:rPr>
          <w:rFonts w:eastAsia="Calibri"/>
          <w:sz w:val="22"/>
          <w:szCs w:val="22"/>
          <w:lang w:eastAsia="en-US"/>
        </w:rPr>
      </w:pPr>
      <w:r>
        <w:rPr>
          <w:rFonts w:eastAsia="Calibri"/>
          <w:sz w:val="22"/>
          <w:szCs w:val="22"/>
          <w:lang w:eastAsia="en-US"/>
        </w:rPr>
        <w:t>Градостроительный кодекс Российской Федерации № 190-ФЗ от 29.12.2004 (в редакции от 31.12.2014).</w:t>
      </w:r>
    </w:p>
    <w:p w:rsidR="00763F49" w:rsidRDefault="00763F49" w:rsidP="00763F49">
      <w:pPr>
        <w:tabs>
          <w:tab w:val="left" w:pos="900"/>
        </w:tabs>
        <w:spacing w:line="0" w:lineRule="atLeast"/>
        <w:jc w:val="both"/>
        <w:rPr>
          <w:rFonts w:eastAsia="Calibri"/>
          <w:sz w:val="22"/>
          <w:szCs w:val="22"/>
          <w:lang w:eastAsia="en-US"/>
        </w:rPr>
      </w:pPr>
      <w:r>
        <w:rPr>
          <w:rFonts w:eastAsia="Calibri"/>
          <w:sz w:val="22"/>
          <w:szCs w:val="22"/>
          <w:lang w:eastAsia="en-US"/>
        </w:rPr>
        <w:t>Земельный кодекс Российской Федерации № 136-ФЗ от 25.10.2006               (в редакции от 08.03.2015).</w:t>
      </w:r>
    </w:p>
    <w:p w:rsidR="00763F49" w:rsidRDefault="00763F49" w:rsidP="00763F49">
      <w:pPr>
        <w:spacing w:line="0" w:lineRule="atLeast"/>
        <w:jc w:val="both"/>
        <w:rPr>
          <w:rFonts w:eastAsia="Calibri"/>
          <w:sz w:val="22"/>
          <w:szCs w:val="22"/>
          <w:lang w:eastAsia="en-US"/>
        </w:rPr>
      </w:pPr>
      <w:r>
        <w:rPr>
          <w:rFonts w:eastAsia="Calibri"/>
          <w:sz w:val="22"/>
          <w:szCs w:val="22"/>
          <w:lang w:eastAsia="en-US"/>
        </w:rPr>
        <w:t>Лесной кодекс Российской Федерации № 200-ФЗ от 04.12.2006 (в редакции от 21.07.2014).</w:t>
      </w:r>
    </w:p>
    <w:p w:rsidR="00763F49" w:rsidRDefault="00763F49" w:rsidP="00763F49">
      <w:pPr>
        <w:tabs>
          <w:tab w:val="left" w:pos="900"/>
        </w:tabs>
        <w:spacing w:line="0" w:lineRule="atLeast"/>
        <w:jc w:val="both"/>
        <w:rPr>
          <w:rFonts w:eastAsia="Calibri"/>
          <w:sz w:val="22"/>
          <w:szCs w:val="22"/>
          <w:lang w:eastAsia="en-US"/>
        </w:rPr>
      </w:pPr>
      <w:r>
        <w:rPr>
          <w:rFonts w:eastAsia="Calibri"/>
          <w:sz w:val="22"/>
          <w:szCs w:val="22"/>
          <w:lang w:eastAsia="en-US"/>
        </w:rPr>
        <w:t>Водный Кодекс РФ № 74-ФЗ от 03.06.2006  (в редакции от 29.12.2014).</w:t>
      </w:r>
    </w:p>
    <w:p w:rsidR="00763F49" w:rsidRDefault="00763F49" w:rsidP="00763F49">
      <w:pPr>
        <w:spacing w:line="0" w:lineRule="atLeast"/>
        <w:jc w:val="both"/>
        <w:rPr>
          <w:rFonts w:eastAsia="Calibri"/>
          <w:sz w:val="22"/>
          <w:szCs w:val="22"/>
          <w:lang w:eastAsia="en-US"/>
        </w:rPr>
      </w:pPr>
      <w:r>
        <w:rPr>
          <w:rFonts w:eastAsia="Calibri"/>
          <w:sz w:val="22"/>
          <w:szCs w:val="22"/>
          <w:lang w:eastAsia="en-US"/>
        </w:rPr>
        <w:t xml:space="preserve">Федеральный закон «Об обороте земель сельскохозяйственного назначения» № 101 – ФЗ от 24.07.2002 (в редакции от 23.06.2014). </w:t>
      </w:r>
    </w:p>
    <w:p w:rsidR="00763F49" w:rsidRDefault="00763F49" w:rsidP="00763F49">
      <w:pPr>
        <w:spacing w:line="0" w:lineRule="atLeast"/>
        <w:jc w:val="both"/>
        <w:rPr>
          <w:rFonts w:eastAsia="Calibri"/>
          <w:sz w:val="22"/>
          <w:szCs w:val="22"/>
          <w:lang w:eastAsia="en-US"/>
        </w:rPr>
      </w:pPr>
      <w:r>
        <w:rPr>
          <w:rFonts w:eastAsia="Calibri"/>
          <w:sz w:val="22"/>
          <w:szCs w:val="22"/>
          <w:lang w:eastAsia="en-US"/>
        </w:rPr>
        <w:t>Федеральный закон «О переводе земель или земельных участков из одной категории в другую» № 172-ФЗ от 21.12.2004 (в редакции от 07.06.2013).</w:t>
      </w:r>
    </w:p>
    <w:p w:rsidR="00763F49" w:rsidRDefault="00763F49" w:rsidP="00763F49">
      <w:pPr>
        <w:spacing w:line="0" w:lineRule="atLeast"/>
        <w:jc w:val="both"/>
        <w:rPr>
          <w:rFonts w:eastAsia="Calibri"/>
          <w:sz w:val="22"/>
          <w:szCs w:val="22"/>
          <w:lang w:eastAsia="en-US"/>
        </w:rPr>
      </w:pPr>
      <w:r>
        <w:rPr>
          <w:rFonts w:eastAsia="Calibri"/>
          <w:sz w:val="22"/>
          <w:szCs w:val="22"/>
          <w:lang w:eastAsia="en-US"/>
        </w:rPr>
        <w:t>Федеральный закон «Об общих принципах организации местного самоуправления в Российской Федерации» № 131-ФЗ от 06.10.2003 (в редакции от 03.02.2015).</w:t>
      </w:r>
    </w:p>
    <w:p w:rsidR="00763F49" w:rsidRDefault="00763F49" w:rsidP="00763F49">
      <w:pPr>
        <w:spacing w:line="0" w:lineRule="atLeast"/>
        <w:jc w:val="both"/>
        <w:rPr>
          <w:rFonts w:eastAsia="Calibri"/>
          <w:sz w:val="22"/>
          <w:szCs w:val="22"/>
          <w:lang w:eastAsia="en-US"/>
        </w:rPr>
      </w:pPr>
      <w:r>
        <w:rPr>
          <w:rFonts w:eastAsia="Calibri"/>
          <w:sz w:val="22"/>
          <w:szCs w:val="22"/>
          <w:lang w:eastAsia="en-US"/>
        </w:rPr>
        <w:t>Федеральный закон «О государственной регистрации прав на недвижимое имущество и сделок с ним» № 122-ФЗ от 21.07.1997 (в редакции от 08.03.2015).</w:t>
      </w:r>
    </w:p>
    <w:p w:rsidR="00763F49" w:rsidRDefault="00763F49" w:rsidP="00763F49">
      <w:pPr>
        <w:spacing w:line="0" w:lineRule="atLeast"/>
        <w:jc w:val="both"/>
        <w:rPr>
          <w:rFonts w:eastAsia="Calibri"/>
          <w:sz w:val="22"/>
          <w:szCs w:val="22"/>
          <w:lang w:eastAsia="en-US"/>
        </w:rPr>
      </w:pPr>
      <w:r>
        <w:rPr>
          <w:rFonts w:eastAsia="Calibri"/>
          <w:sz w:val="22"/>
          <w:szCs w:val="22"/>
          <w:lang w:eastAsia="en-US"/>
        </w:rPr>
        <w:t>Федеральный  закон «О личном подсобном хозяйстве» № 112-ФЗ                 от 07.07.2003. (в редакции от 21.06.2011).</w:t>
      </w:r>
    </w:p>
    <w:p w:rsidR="00763F49" w:rsidRDefault="00763F49" w:rsidP="00763F49">
      <w:pPr>
        <w:spacing w:line="0" w:lineRule="atLeast"/>
        <w:jc w:val="both"/>
        <w:rPr>
          <w:rFonts w:eastAsia="Calibri"/>
          <w:sz w:val="22"/>
          <w:szCs w:val="22"/>
          <w:lang w:eastAsia="en-US"/>
        </w:rPr>
      </w:pPr>
      <w:r>
        <w:rPr>
          <w:rFonts w:eastAsia="Calibri"/>
          <w:bCs/>
          <w:sz w:val="22"/>
          <w:szCs w:val="22"/>
          <w:lang w:eastAsia="en-US"/>
        </w:rPr>
        <w:t xml:space="preserve">Федеральный закон «О крестьянском (фермерском) хозяйстве» № 74-ФЗ     от 11.06.2003 </w:t>
      </w:r>
      <w:r>
        <w:rPr>
          <w:rFonts w:eastAsia="Calibri"/>
          <w:sz w:val="22"/>
          <w:szCs w:val="22"/>
          <w:lang w:eastAsia="en-US"/>
        </w:rPr>
        <w:t>(в ред. от 23.06.2014).</w:t>
      </w:r>
    </w:p>
    <w:p w:rsidR="00763F49" w:rsidRDefault="00763F49" w:rsidP="00763F49">
      <w:pPr>
        <w:spacing w:line="0" w:lineRule="atLeast"/>
        <w:jc w:val="both"/>
        <w:rPr>
          <w:sz w:val="22"/>
          <w:szCs w:val="22"/>
        </w:rPr>
      </w:pPr>
      <w:r>
        <w:rPr>
          <w:sz w:val="22"/>
          <w:szCs w:val="22"/>
        </w:rPr>
        <w:t>Федеральный закон "О садоводческих, огороднических и дачных некоммерческих объединениях граждан" № 66-ФЗ от 15.04.1998  (в редакции      от 31.12.2014).</w:t>
      </w:r>
    </w:p>
    <w:p w:rsidR="00763F49" w:rsidRDefault="00763F49" w:rsidP="00763F49">
      <w:pPr>
        <w:spacing w:line="0" w:lineRule="atLeast"/>
        <w:jc w:val="both"/>
        <w:rPr>
          <w:rFonts w:eastAsia="Calibri"/>
          <w:sz w:val="22"/>
          <w:szCs w:val="22"/>
          <w:lang w:eastAsia="en-US"/>
        </w:rPr>
      </w:pPr>
      <w:r>
        <w:rPr>
          <w:rFonts w:eastAsia="Calibri"/>
          <w:sz w:val="22"/>
          <w:szCs w:val="22"/>
          <w:lang w:eastAsia="en-US"/>
        </w:rPr>
        <w:t>Федеральный закон «Об охране окружающей среды» № 7-ФЗ от 10.01.2002 (в редакции от 29.12.2014).</w:t>
      </w:r>
    </w:p>
    <w:p w:rsidR="00763F49" w:rsidRDefault="00763F49" w:rsidP="00763F49">
      <w:pPr>
        <w:tabs>
          <w:tab w:val="left" w:pos="900"/>
        </w:tabs>
        <w:spacing w:line="0" w:lineRule="atLeast"/>
        <w:jc w:val="both"/>
        <w:rPr>
          <w:rFonts w:eastAsia="Calibri"/>
          <w:sz w:val="22"/>
          <w:szCs w:val="22"/>
          <w:lang w:eastAsia="en-US"/>
        </w:rPr>
      </w:pPr>
      <w:r>
        <w:rPr>
          <w:rFonts w:eastAsia="Calibri"/>
          <w:sz w:val="22"/>
          <w:szCs w:val="22"/>
          <w:lang w:eastAsia="en-US"/>
        </w:rPr>
        <w:t>Федеральный закон  «О санитарно-эпидемиологическом благополучии населения» № 52-ФЗ от 30.03.1999 (в редакции от 29.12.2014).</w:t>
      </w:r>
    </w:p>
    <w:p w:rsidR="00763F49" w:rsidRDefault="00763F49" w:rsidP="00763F49">
      <w:pPr>
        <w:spacing w:line="0" w:lineRule="atLeast"/>
        <w:jc w:val="both"/>
        <w:rPr>
          <w:rFonts w:eastAsia="Calibri"/>
          <w:bCs/>
          <w:sz w:val="22"/>
          <w:szCs w:val="22"/>
          <w:lang w:eastAsia="en-US"/>
        </w:rPr>
      </w:pPr>
      <w:r>
        <w:rPr>
          <w:rFonts w:eastAsia="Calibri"/>
          <w:bCs/>
          <w:sz w:val="22"/>
          <w:szCs w:val="22"/>
          <w:lang w:eastAsia="en-US"/>
        </w:rPr>
        <w:t>Федеральный закон «Об основах социального обслуживания граждан в Российской Федерации» № 442-ФЗ от 28.12.2013 (в редакции от 21.07.2014).</w:t>
      </w:r>
    </w:p>
    <w:p w:rsidR="00763F49" w:rsidRDefault="00763F49" w:rsidP="00763F49">
      <w:pPr>
        <w:shd w:val="clear" w:color="auto" w:fill="FFFFFF"/>
        <w:spacing w:line="0" w:lineRule="atLeast"/>
        <w:jc w:val="both"/>
        <w:outlineLvl w:val="1"/>
        <w:rPr>
          <w:rFonts w:eastAsia="Calibri"/>
          <w:kern w:val="36"/>
          <w:sz w:val="22"/>
          <w:szCs w:val="22"/>
          <w:lang w:eastAsia="en-US"/>
        </w:rPr>
      </w:pPr>
      <w:r>
        <w:rPr>
          <w:rFonts w:eastAsia="Calibri"/>
          <w:kern w:val="36"/>
          <w:sz w:val="22"/>
          <w:szCs w:val="22"/>
          <w:lang w:eastAsia="en-US"/>
        </w:rPr>
        <w:t xml:space="preserve">Федеральный закон </w:t>
      </w:r>
      <w:r>
        <w:rPr>
          <w:rFonts w:eastAsia="Calibri"/>
          <w:sz w:val="22"/>
          <w:szCs w:val="22"/>
          <w:lang w:eastAsia="en-US"/>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w:t>
      </w:r>
      <w:r>
        <w:rPr>
          <w:rFonts w:eastAsia="Calibri"/>
          <w:kern w:val="36"/>
          <w:sz w:val="22"/>
          <w:szCs w:val="22"/>
          <w:lang w:eastAsia="en-US"/>
        </w:rPr>
        <w:t>257-ФЗ</w:t>
      </w:r>
      <w:r>
        <w:rPr>
          <w:rFonts w:eastAsia="Calibri"/>
          <w:sz w:val="22"/>
          <w:szCs w:val="22"/>
          <w:lang w:eastAsia="en-US"/>
        </w:rPr>
        <w:t xml:space="preserve"> </w:t>
      </w:r>
      <w:r>
        <w:rPr>
          <w:rFonts w:eastAsia="Calibri"/>
          <w:kern w:val="36"/>
          <w:sz w:val="22"/>
          <w:szCs w:val="22"/>
          <w:lang w:eastAsia="en-US"/>
        </w:rPr>
        <w:t>от 08.11.2007  (в ред. от 22.10.2014)</w:t>
      </w:r>
    </w:p>
    <w:p w:rsidR="00763F49" w:rsidRDefault="00763F49" w:rsidP="00763F49">
      <w:pPr>
        <w:shd w:val="clear" w:color="auto" w:fill="FFFFFF"/>
        <w:spacing w:line="0" w:lineRule="atLeast"/>
        <w:jc w:val="both"/>
        <w:rPr>
          <w:rFonts w:eastAsia="Calibri"/>
          <w:kern w:val="36"/>
          <w:sz w:val="22"/>
          <w:szCs w:val="22"/>
          <w:lang w:eastAsia="en-US"/>
        </w:rPr>
      </w:pPr>
      <w:r>
        <w:rPr>
          <w:rFonts w:eastAsia="Calibri"/>
          <w:kern w:val="36"/>
          <w:sz w:val="22"/>
          <w:szCs w:val="22"/>
          <w:lang w:eastAsia="en-US"/>
        </w:rPr>
        <w:t>Федеральный закон Российской Федерации «Технический регламент о требованиях пожарной безопасности» N 123-ФЗ от 22.07.2008  (в ред. от 23.06.2014)</w:t>
      </w:r>
    </w:p>
    <w:p w:rsidR="00763F49" w:rsidRDefault="00763F49" w:rsidP="00763F49">
      <w:pPr>
        <w:spacing w:line="0" w:lineRule="atLeast"/>
        <w:jc w:val="both"/>
        <w:rPr>
          <w:rFonts w:eastAsia="Calibri"/>
          <w:sz w:val="22"/>
          <w:szCs w:val="22"/>
          <w:lang w:eastAsia="en-US"/>
        </w:rPr>
      </w:pPr>
      <w:r>
        <w:rPr>
          <w:rFonts w:eastAsia="Calibri"/>
          <w:sz w:val="22"/>
          <w:szCs w:val="22"/>
          <w:lang w:eastAsia="en-US"/>
        </w:rPr>
        <w:t>Закон Новосибирской области «Об использовании земель на территории Новосибирской области» № 108-ОЗ от 14.04.2003 (в редакции от 03.06.2014).</w:t>
      </w:r>
    </w:p>
    <w:p w:rsidR="00763F49" w:rsidRDefault="00763F49" w:rsidP="00763F49">
      <w:pPr>
        <w:spacing w:line="0" w:lineRule="atLeast"/>
        <w:jc w:val="both"/>
        <w:rPr>
          <w:rFonts w:eastAsia="Calibri"/>
          <w:sz w:val="22"/>
          <w:szCs w:val="22"/>
          <w:lang w:eastAsia="en-US"/>
        </w:rPr>
      </w:pPr>
      <w:r>
        <w:rPr>
          <w:rFonts w:eastAsia="Calibri"/>
          <w:sz w:val="22"/>
          <w:szCs w:val="22"/>
          <w:lang w:eastAsia="en-US"/>
        </w:rPr>
        <w:lastRenderedPageBreak/>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ред. от 26.08.2013).</w:t>
      </w:r>
    </w:p>
    <w:p w:rsidR="00763F49" w:rsidRDefault="00763F49" w:rsidP="00763F49">
      <w:pPr>
        <w:widowControl w:val="0"/>
        <w:autoSpaceDE w:val="0"/>
        <w:autoSpaceDN w:val="0"/>
        <w:adjustRightInd w:val="0"/>
        <w:spacing w:line="0" w:lineRule="atLeast"/>
        <w:jc w:val="both"/>
        <w:outlineLvl w:val="1"/>
        <w:rPr>
          <w:sz w:val="22"/>
          <w:szCs w:val="22"/>
        </w:rPr>
      </w:pPr>
      <w:r>
        <w:rPr>
          <w:sz w:val="22"/>
          <w:szCs w:val="22"/>
        </w:rPr>
        <w:t>Приказ Министерства экономического развития РФ от 01.09.2014  № 540 «Об утверждении классификатора видов разрешенного использования земельных  участков».</w:t>
      </w:r>
    </w:p>
    <w:p w:rsidR="00763F49" w:rsidRDefault="00763F49" w:rsidP="00763F49">
      <w:pPr>
        <w:widowControl w:val="0"/>
        <w:autoSpaceDE w:val="0"/>
        <w:autoSpaceDN w:val="0"/>
        <w:spacing w:line="0" w:lineRule="atLeast"/>
        <w:jc w:val="both"/>
        <w:rPr>
          <w:b/>
          <w:bCs/>
          <w:sz w:val="22"/>
          <w:szCs w:val="22"/>
        </w:rPr>
      </w:pPr>
      <w:r>
        <w:rPr>
          <w:bCs/>
          <w:sz w:val="22"/>
          <w:szCs w:val="22"/>
        </w:rPr>
        <w:t>Приказ Минрегиона России от 27.12.2011 № 613 «Об утверждении Методических рекомендаций по разработке норм и правил по благоустройству территорий муниципальных образований» (в редакции от 17.03.2014).</w:t>
      </w:r>
    </w:p>
    <w:p w:rsidR="00763F49" w:rsidRDefault="00763F49" w:rsidP="00763F49">
      <w:pPr>
        <w:tabs>
          <w:tab w:val="left" w:pos="900"/>
        </w:tabs>
        <w:spacing w:line="0" w:lineRule="atLeast"/>
        <w:jc w:val="both"/>
        <w:rPr>
          <w:rFonts w:eastAsia="Calibri"/>
          <w:sz w:val="22"/>
          <w:szCs w:val="22"/>
          <w:lang w:eastAsia="en-US"/>
        </w:rPr>
      </w:pPr>
      <w:r>
        <w:rPr>
          <w:rFonts w:eastAsia="Calibri"/>
          <w:sz w:val="22"/>
          <w:szCs w:val="22"/>
          <w:lang w:eastAsia="en-US"/>
        </w:rPr>
        <w:t>«СП 42.13330.2011. Свод правил. Градостроительство. Планировка и застройка городских и сельских поселений. Актуализированная редакция СНиП 2.07.01-89*».</w:t>
      </w:r>
    </w:p>
    <w:p w:rsidR="00763F49" w:rsidRDefault="00763F49" w:rsidP="00763F49">
      <w:pPr>
        <w:tabs>
          <w:tab w:val="left" w:pos="900"/>
        </w:tabs>
        <w:spacing w:line="0" w:lineRule="atLeast"/>
        <w:jc w:val="both"/>
        <w:rPr>
          <w:rFonts w:eastAsia="Calibri"/>
          <w:sz w:val="22"/>
          <w:szCs w:val="22"/>
          <w:lang w:eastAsia="en-US"/>
        </w:rPr>
      </w:pPr>
      <w:r>
        <w:rPr>
          <w:rFonts w:eastAsia="Calibri"/>
          <w:sz w:val="22"/>
          <w:szCs w:val="22"/>
          <w:lang w:eastAsia="en-US"/>
        </w:rPr>
        <w:t>СП 53.13330.2011 «СНиП 30-02-97*» (Планировка и застройка территорий садоводческих объединений граждан, здания и сооружения).</w:t>
      </w:r>
    </w:p>
    <w:p w:rsidR="00763F49" w:rsidRDefault="00763F49" w:rsidP="00763F49">
      <w:pPr>
        <w:tabs>
          <w:tab w:val="left" w:pos="900"/>
        </w:tabs>
        <w:spacing w:line="0" w:lineRule="atLeast"/>
        <w:jc w:val="both"/>
        <w:rPr>
          <w:rFonts w:eastAsia="Calibri"/>
          <w:sz w:val="22"/>
          <w:szCs w:val="22"/>
          <w:lang w:eastAsia="en-US"/>
        </w:rPr>
      </w:pPr>
      <w:r>
        <w:rPr>
          <w:rFonts w:eastAsia="Calibri"/>
          <w:sz w:val="22"/>
          <w:szCs w:val="22"/>
          <w:lang w:eastAsia="en-US"/>
        </w:rPr>
        <w:t>"СП 31-103-99. Здания, сооружения и комплексы православных храмов" (принят Постановлением Госстроя РФ от 27.12.1999 № 92).</w:t>
      </w:r>
    </w:p>
    <w:p w:rsidR="00763F49" w:rsidRDefault="00763F49" w:rsidP="00763F49">
      <w:pPr>
        <w:widowControl w:val="0"/>
        <w:autoSpaceDE w:val="0"/>
        <w:autoSpaceDN w:val="0"/>
        <w:adjustRightInd w:val="0"/>
        <w:spacing w:line="0" w:lineRule="atLeast"/>
        <w:jc w:val="both"/>
        <w:rPr>
          <w:sz w:val="22"/>
          <w:szCs w:val="22"/>
        </w:rPr>
      </w:pPr>
      <w:r>
        <w:rPr>
          <w:sz w:val="22"/>
          <w:szCs w:val="22"/>
        </w:rPr>
        <w:t>СанПиН 2.2.1/2.1.1.1200-03</w:t>
      </w:r>
      <w:r>
        <w:rPr>
          <w:b/>
          <w:sz w:val="22"/>
          <w:szCs w:val="22"/>
        </w:rPr>
        <w:t xml:space="preserve"> «</w:t>
      </w:r>
      <w:r>
        <w:rPr>
          <w:sz w:val="22"/>
          <w:szCs w:val="22"/>
        </w:rPr>
        <w:t>Санитарно-защитные зоны и санитарная классификация предприятий, сооружений и иных объектов».</w:t>
      </w:r>
    </w:p>
    <w:p w:rsidR="00763F49" w:rsidRDefault="00763F49" w:rsidP="00763F49">
      <w:pPr>
        <w:spacing w:line="0" w:lineRule="atLeast"/>
        <w:jc w:val="both"/>
        <w:rPr>
          <w:rFonts w:eastAsia="Calibri"/>
          <w:sz w:val="22"/>
          <w:szCs w:val="22"/>
          <w:lang w:eastAsia="en-US"/>
        </w:rPr>
      </w:pPr>
      <w:r>
        <w:rPr>
          <w:rFonts w:eastAsia="Calibri"/>
          <w:sz w:val="22"/>
          <w:szCs w:val="22"/>
          <w:lang w:eastAsia="en-US"/>
        </w:rPr>
        <w:t>СанПиН 2.1.2882-11 "Гигиенические требования к размещению, устройству и содержанию кладбищ, зданий и сооружений похоронного назначения".</w:t>
      </w:r>
    </w:p>
    <w:p w:rsidR="00763F49" w:rsidRDefault="00763F49" w:rsidP="00763F49">
      <w:pPr>
        <w:spacing w:line="0" w:lineRule="atLeast"/>
        <w:jc w:val="both"/>
        <w:outlineLvl w:val="0"/>
        <w:rPr>
          <w:rFonts w:eastAsia="Calibri"/>
          <w:bCs/>
          <w:kern w:val="36"/>
          <w:sz w:val="22"/>
          <w:szCs w:val="22"/>
          <w:lang w:eastAsia="en-US"/>
        </w:rPr>
      </w:pPr>
      <w:r>
        <w:rPr>
          <w:rFonts w:eastAsia="Calibri"/>
          <w:bCs/>
          <w:kern w:val="36"/>
          <w:sz w:val="22"/>
          <w:szCs w:val="22"/>
          <w:lang w:eastAsia="en-US"/>
        </w:rPr>
        <w:t xml:space="preserve">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w:t>
      </w:r>
      <w:r>
        <w:rPr>
          <w:rFonts w:eastAsia="Calibri"/>
          <w:sz w:val="22"/>
          <w:szCs w:val="22"/>
          <w:lang w:eastAsia="en-US"/>
        </w:rPr>
        <w:t>№ </w:t>
      </w:r>
      <w:r>
        <w:rPr>
          <w:rFonts w:eastAsia="Calibri"/>
          <w:bCs/>
          <w:kern w:val="36"/>
          <w:sz w:val="22"/>
          <w:szCs w:val="22"/>
          <w:lang w:eastAsia="en-US"/>
        </w:rPr>
        <w:t xml:space="preserve">13-7-2/469) (с изменениями и дополнениями). </w:t>
      </w:r>
    </w:p>
    <w:p w:rsidR="00763F49" w:rsidRDefault="00763F49" w:rsidP="00763F49">
      <w:pPr>
        <w:spacing w:line="0" w:lineRule="atLeast"/>
        <w:jc w:val="both"/>
        <w:rPr>
          <w:rFonts w:eastAsia="Calibri"/>
          <w:sz w:val="22"/>
          <w:szCs w:val="22"/>
          <w:lang w:eastAsia="en-US"/>
        </w:rPr>
      </w:pPr>
      <w:r>
        <w:rPr>
          <w:rFonts w:eastAsia="Calibri"/>
          <w:sz w:val="22"/>
          <w:szCs w:val="22"/>
          <w:lang w:eastAsia="en-US"/>
        </w:rPr>
        <w:tab/>
        <w:t>Устав Ирбизинского сельсовета Карасукского района Новосибирской области</w:t>
      </w:r>
      <w:r>
        <w:rPr>
          <w:rFonts w:eastAsia="Calibri"/>
          <w:kern w:val="2"/>
          <w:sz w:val="22"/>
          <w:szCs w:val="22"/>
          <w:lang w:eastAsia="en-US"/>
        </w:rPr>
        <w:t xml:space="preserve">.  </w:t>
      </w:r>
    </w:p>
    <w:p w:rsidR="00763F49" w:rsidRDefault="00763F49" w:rsidP="00763F49"/>
    <w:p w:rsidR="003A434F" w:rsidRDefault="003A434F" w:rsidP="00763F49">
      <w:pPr>
        <w:spacing w:after="200" w:line="276" w:lineRule="auto"/>
        <w:jc w:val="center"/>
      </w:pPr>
    </w:p>
    <w:sectPr w:rsidR="003A434F" w:rsidSect="00763F49">
      <w:pgSz w:w="11906" w:h="16838"/>
      <w:pgMar w:top="1134" w:right="84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06F" w:rsidRDefault="001C606F" w:rsidP="002D2ABA">
      <w:r>
        <w:separator/>
      </w:r>
    </w:p>
  </w:endnote>
  <w:endnote w:type="continuationSeparator" w:id="1">
    <w:p w:rsidR="001C606F" w:rsidRDefault="001C606F" w:rsidP="002D2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06F" w:rsidRDefault="001C606F" w:rsidP="002D2ABA">
      <w:r>
        <w:separator/>
      </w:r>
    </w:p>
  </w:footnote>
  <w:footnote w:type="continuationSeparator" w:id="1">
    <w:p w:rsidR="001C606F" w:rsidRDefault="001C606F" w:rsidP="002D2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2386"/>
    <w:multiLevelType w:val="hybridMultilevel"/>
    <w:tmpl w:val="A67EA750"/>
    <w:lvl w:ilvl="0" w:tplc="2884C972">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2304EF"/>
    <w:multiLevelType w:val="hybridMultilevel"/>
    <w:tmpl w:val="36408F0A"/>
    <w:lvl w:ilvl="0" w:tplc="263C1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CA10C9"/>
    <w:multiLevelType w:val="hybridMultilevel"/>
    <w:tmpl w:val="ADD8A4A0"/>
    <w:lvl w:ilvl="0" w:tplc="045CA01A">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B1837"/>
    <w:multiLevelType w:val="hybridMultilevel"/>
    <w:tmpl w:val="ED486D32"/>
    <w:lvl w:ilvl="0" w:tplc="6456BBB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0B16D0"/>
    <w:multiLevelType w:val="hybridMultilevel"/>
    <w:tmpl w:val="E61657CE"/>
    <w:lvl w:ilvl="0" w:tplc="F64ED3D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BF4BE0"/>
    <w:multiLevelType w:val="hybridMultilevel"/>
    <w:tmpl w:val="D5B2C452"/>
    <w:lvl w:ilvl="0" w:tplc="420C4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446A07"/>
    <w:multiLevelType w:val="multilevel"/>
    <w:tmpl w:val="CE461348"/>
    <w:lvl w:ilvl="0">
      <w:start w:val="2"/>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24FB7CDC"/>
    <w:multiLevelType w:val="hybridMultilevel"/>
    <w:tmpl w:val="71BCB346"/>
    <w:lvl w:ilvl="0" w:tplc="2CA649E6">
      <w:start w:val="1"/>
      <w:numFmt w:val="decimal"/>
      <w:lvlText w:val="%1."/>
      <w:lvlJc w:val="left"/>
      <w:pPr>
        <w:ind w:left="1909" w:hanging="120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C94616"/>
    <w:multiLevelType w:val="hybridMultilevel"/>
    <w:tmpl w:val="1D28CBEC"/>
    <w:lvl w:ilvl="0" w:tplc="04A8D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266F98"/>
    <w:multiLevelType w:val="hybridMultilevel"/>
    <w:tmpl w:val="C47C3DD2"/>
    <w:lvl w:ilvl="0" w:tplc="51D25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B13A75"/>
    <w:multiLevelType w:val="hybridMultilevel"/>
    <w:tmpl w:val="1780D570"/>
    <w:lvl w:ilvl="0" w:tplc="DF8ECA14">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70E63"/>
    <w:multiLevelType w:val="hybridMultilevel"/>
    <w:tmpl w:val="71BCB346"/>
    <w:lvl w:ilvl="0" w:tplc="2CA649E6">
      <w:start w:val="1"/>
      <w:numFmt w:val="decimal"/>
      <w:lvlText w:val="%1."/>
      <w:lvlJc w:val="left"/>
      <w:pPr>
        <w:ind w:left="1909" w:hanging="120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C6295E"/>
    <w:multiLevelType w:val="hybridMultilevel"/>
    <w:tmpl w:val="C47C3DD2"/>
    <w:lvl w:ilvl="0" w:tplc="51D25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DC2B0C"/>
    <w:multiLevelType w:val="hybridMultilevel"/>
    <w:tmpl w:val="D37A6706"/>
    <w:lvl w:ilvl="0" w:tplc="0C241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0C4D35"/>
    <w:multiLevelType w:val="hybridMultilevel"/>
    <w:tmpl w:val="59404802"/>
    <w:lvl w:ilvl="0" w:tplc="E386119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574EE9"/>
    <w:multiLevelType w:val="hybridMultilevel"/>
    <w:tmpl w:val="D90C2332"/>
    <w:lvl w:ilvl="0" w:tplc="C01227BE">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37233F"/>
    <w:multiLevelType w:val="hybridMultilevel"/>
    <w:tmpl w:val="D90C2332"/>
    <w:lvl w:ilvl="0" w:tplc="C01227BE">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744858"/>
    <w:multiLevelType w:val="hybridMultilevel"/>
    <w:tmpl w:val="B9AA2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2C4CAF"/>
    <w:multiLevelType w:val="multilevel"/>
    <w:tmpl w:val="090EDE0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nsid w:val="675C1057"/>
    <w:multiLevelType w:val="hybridMultilevel"/>
    <w:tmpl w:val="10504ED6"/>
    <w:lvl w:ilvl="0" w:tplc="E104082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A833AE"/>
    <w:multiLevelType w:val="hybridMultilevel"/>
    <w:tmpl w:val="665C70BA"/>
    <w:lvl w:ilvl="0" w:tplc="FA72860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9"/>
  </w:num>
  <w:num w:numId="3">
    <w:abstractNumId w:val="2"/>
  </w:num>
  <w:num w:numId="4">
    <w:abstractNumId w:val="7"/>
  </w:num>
  <w:num w:numId="5">
    <w:abstractNumId w:val="8"/>
  </w:num>
  <w:num w:numId="6">
    <w:abstractNumId w:val="0"/>
  </w:num>
  <w:num w:numId="7">
    <w:abstractNumId w:val="12"/>
  </w:num>
  <w:num w:numId="8">
    <w:abstractNumId w:val="4"/>
  </w:num>
  <w:num w:numId="9">
    <w:abstractNumId w:val="22"/>
  </w:num>
  <w:num w:numId="10">
    <w:abstractNumId w:val="17"/>
  </w:num>
  <w:num w:numId="11">
    <w:abstractNumId w:val="3"/>
  </w:num>
  <w:num w:numId="12">
    <w:abstractNumId w:val="18"/>
  </w:num>
  <w:num w:numId="13">
    <w:abstractNumId w:val="16"/>
  </w:num>
  <w:num w:numId="14">
    <w:abstractNumId w:val="13"/>
  </w:num>
  <w:num w:numId="15">
    <w:abstractNumId w:val="5"/>
  </w:num>
  <w:num w:numId="16">
    <w:abstractNumId w:val="1"/>
  </w:num>
  <w:num w:numId="17">
    <w:abstractNumId w:val="21"/>
  </w:num>
  <w:num w:numId="18">
    <w:abstractNumId w:val="14"/>
  </w:num>
  <w:num w:numId="19">
    <w:abstractNumId w:val="11"/>
  </w:num>
  <w:num w:numId="20">
    <w:abstractNumId w:val="9"/>
  </w:num>
  <w:num w:numId="21">
    <w:abstractNumId w:val="10"/>
  </w:num>
  <w:num w:numId="22">
    <w:abstractNumId w:val="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477A7"/>
    <w:rsid w:val="000246C9"/>
    <w:rsid w:val="00040C72"/>
    <w:rsid w:val="00081C0D"/>
    <w:rsid w:val="000F7076"/>
    <w:rsid w:val="0012018C"/>
    <w:rsid w:val="001C606F"/>
    <w:rsid w:val="001E4577"/>
    <w:rsid w:val="00270051"/>
    <w:rsid w:val="002C6E4A"/>
    <w:rsid w:val="002D2ABA"/>
    <w:rsid w:val="003528B5"/>
    <w:rsid w:val="003A434F"/>
    <w:rsid w:val="00437FFD"/>
    <w:rsid w:val="00450BFB"/>
    <w:rsid w:val="004F52B0"/>
    <w:rsid w:val="0069384E"/>
    <w:rsid w:val="007477A7"/>
    <w:rsid w:val="00763F49"/>
    <w:rsid w:val="00796EE2"/>
    <w:rsid w:val="007C44A9"/>
    <w:rsid w:val="007E7F28"/>
    <w:rsid w:val="00807989"/>
    <w:rsid w:val="00820FF3"/>
    <w:rsid w:val="00840B15"/>
    <w:rsid w:val="008A3E9E"/>
    <w:rsid w:val="00956C80"/>
    <w:rsid w:val="009F3C28"/>
    <w:rsid w:val="00A85821"/>
    <w:rsid w:val="00AB39EC"/>
    <w:rsid w:val="00B42DFA"/>
    <w:rsid w:val="00BD7B2A"/>
    <w:rsid w:val="00C11A5E"/>
    <w:rsid w:val="00CF7A33"/>
    <w:rsid w:val="00D36636"/>
    <w:rsid w:val="00D63601"/>
    <w:rsid w:val="00D719D3"/>
    <w:rsid w:val="00DB31E2"/>
    <w:rsid w:val="00DE2C10"/>
    <w:rsid w:val="00E4160D"/>
    <w:rsid w:val="00E83A99"/>
    <w:rsid w:val="00E8673F"/>
    <w:rsid w:val="00E92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ne number"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7477A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477A7"/>
    <w:pPr>
      <w:keepNext/>
      <w:jc w:val="center"/>
      <w:outlineLvl w:val="0"/>
    </w:pPr>
    <w:rPr>
      <w:b/>
      <w:sz w:val="36"/>
      <w:szCs w:val="20"/>
    </w:rPr>
  </w:style>
  <w:style w:type="paragraph" w:styleId="2">
    <w:name w:val="heading 2"/>
    <w:basedOn w:val="a0"/>
    <w:next w:val="a0"/>
    <w:link w:val="20"/>
    <w:qFormat/>
    <w:rsid w:val="007477A7"/>
    <w:pPr>
      <w:keepNext/>
      <w:spacing w:before="240" w:after="60"/>
      <w:outlineLvl w:val="1"/>
    </w:pPr>
    <w:rPr>
      <w:rFonts w:ascii="Cambria" w:hAnsi="Cambria"/>
      <w:b/>
      <w:bCs/>
      <w:i/>
      <w:iCs/>
      <w:sz w:val="28"/>
      <w:szCs w:val="28"/>
    </w:rPr>
  </w:style>
  <w:style w:type="paragraph" w:styleId="3">
    <w:name w:val="heading 3"/>
    <w:basedOn w:val="a0"/>
    <w:next w:val="a0"/>
    <w:link w:val="30"/>
    <w:qFormat/>
    <w:rsid w:val="007477A7"/>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7477A7"/>
    <w:pPr>
      <w:keepNext/>
      <w:spacing w:before="240" w:after="60"/>
      <w:jc w:val="both"/>
      <w:outlineLvl w:val="3"/>
    </w:pPr>
    <w:rPr>
      <w:b/>
      <w:bCs/>
      <w:sz w:val="28"/>
      <w:szCs w:val="28"/>
    </w:rPr>
  </w:style>
  <w:style w:type="paragraph" w:styleId="5">
    <w:name w:val="heading 5"/>
    <w:basedOn w:val="a0"/>
    <w:next w:val="a0"/>
    <w:link w:val="50"/>
    <w:qFormat/>
    <w:rsid w:val="007477A7"/>
    <w:pPr>
      <w:keepNext/>
      <w:widowControl w:val="0"/>
      <w:ind w:left="6521" w:firstLine="709"/>
      <w:outlineLvl w:val="4"/>
    </w:pPr>
    <w:rPr>
      <w:rFonts w:eastAsia="Calibri"/>
      <w:sz w:val="28"/>
      <w:szCs w:val="28"/>
      <w:lang w:eastAsia="en-US"/>
    </w:rPr>
  </w:style>
  <w:style w:type="paragraph" w:styleId="6">
    <w:name w:val="heading 6"/>
    <w:basedOn w:val="a0"/>
    <w:next w:val="a0"/>
    <w:link w:val="60"/>
    <w:qFormat/>
    <w:rsid w:val="007477A7"/>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qFormat/>
    <w:rsid w:val="007477A7"/>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iPriority w:val="99"/>
    <w:qFormat/>
    <w:rsid w:val="007477A7"/>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qFormat/>
    <w:rsid w:val="007477A7"/>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477A7"/>
    <w:rPr>
      <w:rFonts w:ascii="Times New Roman" w:eastAsia="Times New Roman" w:hAnsi="Times New Roman" w:cs="Times New Roman"/>
      <w:b/>
      <w:sz w:val="36"/>
      <w:szCs w:val="20"/>
      <w:lang w:eastAsia="ru-RU"/>
    </w:rPr>
  </w:style>
  <w:style w:type="character" w:customStyle="1" w:styleId="20">
    <w:name w:val="Заголовок 2 Знак"/>
    <w:basedOn w:val="a1"/>
    <w:link w:val="2"/>
    <w:rsid w:val="007477A7"/>
    <w:rPr>
      <w:rFonts w:ascii="Cambria" w:eastAsia="Times New Roman" w:hAnsi="Cambria" w:cs="Times New Roman"/>
      <w:b/>
      <w:bCs/>
      <w:i/>
      <w:iCs/>
      <w:sz w:val="28"/>
      <w:szCs w:val="28"/>
    </w:rPr>
  </w:style>
  <w:style w:type="character" w:customStyle="1" w:styleId="30">
    <w:name w:val="Заголовок 3 Знак"/>
    <w:basedOn w:val="a1"/>
    <w:link w:val="3"/>
    <w:rsid w:val="007477A7"/>
    <w:rPr>
      <w:rFonts w:ascii="Cambria" w:eastAsia="Times New Roman" w:hAnsi="Cambria" w:cs="Times New Roman"/>
      <w:b/>
      <w:bCs/>
      <w:sz w:val="26"/>
      <w:szCs w:val="26"/>
      <w:lang w:eastAsia="ru-RU"/>
    </w:rPr>
  </w:style>
  <w:style w:type="character" w:customStyle="1" w:styleId="40">
    <w:name w:val="Заголовок 4 Знак"/>
    <w:basedOn w:val="a1"/>
    <w:link w:val="4"/>
    <w:rsid w:val="007477A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7477A7"/>
    <w:rPr>
      <w:rFonts w:ascii="Times New Roman" w:eastAsia="Calibri" w:hAnsi="Times New Roman" w:cs="Times New Roman"/>
      <w:sz w:val="28"/>
      <w:szCs w:val="28"/>
    </w:rPr>
  </w:style>
  <w:style w:type="character" w:customStyle="1" w:styleId="60">
    <w:name w:val="Заголовок 6 Знак"/>
    <w:basedOn w:val="a1"/>
    <w:link w:val="6"/>
    <w:rsid w:val="007477A7"/>
    <w:rPr>
      <w:rFonts w:ascii="Times New Roman" w:eastAsia="Calibri" w:hAnsi="Times New Roman" w:cs="Times New Roman"/>
      <w:b/>
      <w:bCs/>
      <w:sz w:val="28"/>
      <w:szCs w:val="28"/>
    </w:rPr>
  </w:style>
  <w:style w:type="character" w:customStyle="1" w:styleId="70">
    <w:name w:val="Заголовок 7 Знак"/>
    <w:basedOn w:val="a1"/>
    <w:link w:val="7"/>
    <w:uiPriority w:val="99"/>
    <w:rsid w:val="007477A7"/>
    <w:rPr>
      <w:rFonts w:ascii="Times New Roman" w:eastAsia="Calibri" w:hAnsi="Times New Roman" w:cs="Times New Roman"/>
      <w:sz w:val="28"/>
      <w:szCs w:val="28"/>
    </w:rPr>
  </w:style>
  <w:style w:type="character" w:customStyle="1" w:styleId="80">
    <w:name w:val="Заголовок 8 Знак"/>
    <w:basedOn w:val="a1"/>
    <w:link w:val="8"/>
    <w:uiPriority w:val="99"/>
    <w:rsid w:val="007477A7"/>
    <w:rPr>
      <w:rFonts w:ascii="Times New Roman" w:eastAsia="Calibri" w:hAnsi="Times New Roman" w:cs="Times New Roman"/>
      <w:sz w:val="28"/>
      <w:szCs w:val="28"/>
    </w:rPr>
  </w:style>
  <w:style w:type="character" w:customStyle="1" w:styleId="90">
    <w:name w:val="Заголовок 9 Знак"/>
    <w:basedOn w:val="a1"/>
    <w:link w:val="9"/>
    <w:uiPriority w:val="99"/>
    <w:rsid w:val="007477A7"/>
    <w:rPr>
      <w:rFonts w:ascii="Times New Roman" w:eastAsia="Calibri" w:hAnsi="Times New Roman" w:cs="Times New Roman"/>
      <w:sz w:val="28"/>
      <w:szCs w:val="28"/>
    </w:rPr>
  </w:style>
  <w:style w:type="character" w:customStyle="1" w:styleId="a4">
    <w:name w:val="Название Знак"/>
    <w:link w:val="a5"/>
    <w:uiPriority w:val="99"/>
    <w:locked/>
    <w:rsid w:val="007477A7"/>
    <w:rPr>
      <w:b/>
      <w:sz w:val="32"/>
      <w:lang w:eastAsia="ru-RU"/>
    </w:rPr>
  </w:style>
  <w:style w:type="paragraph" w:styleId="a5">
    <w:name w:val="Title"/>
    <w:basedOn w:val="a0"/>
    <w:link w:val="a4"/>
    <w:uiPriority w:val="99"/>
    <w:qFormat/>
    <w:rsid w:val="007477A7"/>
    <w:pPr>
      <w:jc w:val="center"/>
    </w:pPr>
    <w:rPr>
      <w:rFonts w:asciiTheme="minorHAnsi" w:eastAsiaTheme="minorHAnsi" w:hAnsiTheme="minorHAnsi" w:cstheme="minorBidi"/>
      <w:b/>
      <w:sz w:val="32"/>
      <w:szCs w:val="22"/>
    </w:rPr>
  </w:style>
  <w:style w:type="character" w:customStyle="1" w:styleId="11">
    <w:name w:val="Название Знак1"/>
    <w:basedOn w:val="a1"/>
    <w:link w:val="a5"/>
    <w:uiPriority w:val="10"/>
    <w:rsid w:val="007477A7"/>
    <w:rPr>
      <w:rFonts w:asciiTheme="majorHAnsi" w:eastAsiaTheme="majorEastAsia" w:hAnsiTheme="majorHAnsi" w:cstheme="majorBidi"/>
      <w:color w:val="17365D" w:themeColor="text2" w:themeShade="BF"/>
      <w:spacing w:val="5"/>
      <w:kern w:val="28"/>
      <w:sz w:val="52"/>
      <w:szCs w:val="52"/>
      <w:lang w:eastAsia="ru-RU"/>
    </w:rPr>
  </w:style>
  <w:style w:type="table" w:styleId="a6">
    <w:name w:val="Table Grid"/>
    <w:basedOn w:val="a2"/>
    <w:uiPriority w:val="59"/>
    <w:rsid w:val="00747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iPriority w:val="99"/>
    <w:rsid w:val="007477A7"/>
    <w:rPr>
      <w:rFonts w:ascii="Tahoma" w:hAnsi="Tahoma"/>
      <w:sz w:val="16"/>
      <w:szCs w:val="16"/>
    </w:rPr>
  </w:style>
  <w:style w:type="character" w:customStyle="1" w:styleId="a8">
    <w:name w:val="Текст выноски Знак"/>
    <w:basedOn w:val="a1"/>
    <w:link w:val="a7"/>
    <w:uiPriority w:val="99"/>
    <w:rsid w:val="007477A7"/>
    <w:rPr>
      <w:rFonts w:ascii="Tahoma" w:eastAsia="Times New Roman" w:hAnsi="Tahoma" w:cs="Times New Roman"/>
      <w:sz w:val="16"/>
      <w:szCs w:val="16"/>
    </w:rPr>
  </w:style>
  <w:style w:type="character" w:styleId="a9">
    <w:name w:val="Hyperlink"/>
    <w:rsid w:val="007477A7"/>
    <w:rPr>
      <w:color w:val="0000FF"/>
      <w:u w:val="single"/>
    </w:rPr>
  </w:style>
  <w:style w:type="paragraph" w:customStyle="1" w:styleId="aa">
    <w:name w:val="Знак Знак Знак Знак"/>
    <w:basedOn w:val="a0"/>
    <w:rsid w:val="007477A7"/>
    <w:pPr>
      <w:spacing w:after="160" w:line="240" w:lineRule="exact"/>
    </w:pPr>
    <w:rPr>
      <w:rFonts w:ascii="Verdana" w:hAnsi="Verdana" w:cs="Verdana"/>
      <w:sz w:val="20"/>
      <w:szCs w:val="20"/>
      <w:lang w:val="en-US" w:eastAsia="en-US"/>
    </w:rPr>
  </w:style>
  <w:style w:type="paragraph" w:styleId="ab">
    <w:name w:val="header"/>
    <w:basedOn w:val="a0"/>
    <w:link w:val="ac"/>
    <w:uiPriority w:val="99"/>
    <w:unhideWhenUsed/>
    <w:rsid w:val="007477A7"/>
    <w:pPr>
      <w:tabs>
        <w:tab w:val="center" w:pos="4153"/>
        <w:tab w:val="right" w:pos="8306"/>
      </w:tabs>
    </w:pPr>
    <w:rPr>
      <w:sz w:val="28"/>
      <w:szCs w:val="20"/>
    </w:rPr>
  </w:style>
  <w:style w:type="character" w:customStyle="1" w:styleId="ac">
    <w:name w:val="Верхний колонтитул Знак"/>
    <w:basedOn w:val="a1"/>
    <w:link w:val="ab"/>
    <w:uiPriority w:val="99"/>
    <w:rsid w:val="007477A7"/>
    <w:rPr>
      <w:rFonts w:ascii="Times New Roman" w:eastAsia="Times New Roman" w:hAnsi="Times New Roman" w:cs="Times New Roman"/>
      <w:sz w:val="28"/>
      <w:szCs w:val="20"/>
      <w:lang w:eastAsia="ru-RU"/>
    </w:rPr>
  </w:style>
  <w:style w:type="paragraph" w:styleId="ad">
    <w:name w:val="footer"/>
    <w:basedOn w:val="a0"/>
    <w:link w:val="ae"/>
    <w:uiPriority w:val="99"/>
    <w:rsid w:val="007477A7"/>
    <w:pPr>
      <w:tabs>
        <w:tab w:val="center" w:pos="4677"/>
        <w:tab w:val="right" w:pos="9355"/>
      </w:tabs>
    </w:pPr>
  </w:style>
  <w:style w:type="character" w:customStyle="1" w:styleId="ae">
    <w:name w:val="Нижний колонтитул Знак"/>
    <w:basedOn w:val="a1"/>
    <w:link w:val="ad"/>
    <w:uiPriority w:val="99"/>
    <w:rsid w:val="007477A7"/>
    <w:rPr>
      <w:rFonts w:ascii="Times New Roman" w:eastAsia="Times New Roman" w:hAnsi="Times New Roman" w:cs="Times New Roman"/>
      <w:sz w:val="24"/>
      <w:szCs w:val="24"/>
      <w:lang w:eastAsia="ru-RU"/>
    </w:rPr>
  </w:style>
  <w:style w:type="numbering" w:customStyle="1" w:styleId="12">
    <w:name w:val="Нет списка1"/>
    <w:next w:val="a3"/>
    <w:uiPriority w:val="99"/>
    <w:semiHidden/>
    <w:unhideWhenUsed/>
    <w:rsid w:val="007477A7"/>
  </w:style>
  <w:style w:type="paragraph" w:customStyle="1" w:styleId="ConsPlusNormal">
    <w:name w:val="ConsPlusNormal"/>
    <w:link w:val="ConsPlusNormal0"/>
    <w:rsid w:val="007477A7"/>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Title">
    <w:name w:val="ConsPlusTitle"/>
    <w:uiPriority w:val="99"/>
    <w:rsid w:val="007477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7477A7"/>
    <w:pPr>
      <w:ind w:firstLine="709"/>
      <w:jc w:val="both"/>
    </w:pPr>
    <w:rPr>
      <w:sz w:val="28"/>
      <w:szCs w:val="28"/>
    </w:rPr>
  </w:style>
  <w:style w:type="character" w:styleId="af">
    <w:name w:val="page number"/>
    <w:basedOn w:val="a1"/>
    <w:rsid w:val="007477A7"/>
  </w:style>
  <w:style w:type="paragraph" w:customStyle="1" w:styleId="af0">
    <w:name w:val="Îáû÷íûé"/>
    <w:uiPriority w:val="99"/>
    <w:rsid w:val="007477A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1">
    <w:name w:val="toc 2"/>
    <w:basedOn w:val="a0"/>
    <w:next w:val="a0"/>
    <w:autoRedefine/>
    <w:uiPriority w:val="39"/>
    <w:rsid w:val="007477A7"/>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0"/>
    <w:uiPriority w:val="99"/>
    <w:rsid w:val="007477A7"/>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7477A7"/>
    <w:pPr>
      <w:spacing w:line="360" w:lineRule="auto"/>
      <w:ind w:firstLine="709"/>
      <w:jc w:val="both"/>
    </w:pPr>
    <w:rPr>
      <w:rFonts w:ascii="Book Antiqua" w:hAnsi="Book Antiqua"/>
      <w:sz w:val="28"/>
    </w:rPr>
  </w:style>
  <w:style w:type="paragraph" w:customStyle="1" w:styleId="af1">
    <w:name w:val="аква"/>
    <w:basedOn w:val="a0"/>
    <w:uiPriority w:val="99"/>
    <w:rsid w:val="007477A7"/>
    <w:pPr>
      <w:ind w:firstLine="709"/>
      <w:jc w:val="both"/>
    </w:pPr>
    <w:rPr>
      <w:rFonts w:ascii="Book Antiqua" w:hAnsi="Book Antiqua"/>
      <w:sz w:val="28"/>
    </w:rPr>
  </w:style>
  <w:style w:type="paragraph" w:customStyle="1" w:styleId="NAmber">
    <w:name w:val="NAmber"/>
    <w:basedOn w:val="af1"/>
    <w:uiPriority w:val="99"/>
    <w:rsid w:val="007477A7"/>
    <w:pPr>
      <w:jc w:val="center"/>
    </w:pPr>
    <w:rPr>
      <w:rFonts w:ascii="Gaze" w:hAnsi="Gaze"/>
      <w:b/>
      <w:bCs/>
      <w:sz w:val="36"/>
    </w:rPr>
  </w:style>
  <w:style w:type="paragraph" w:customStyle="1" w:styleId="af2">
    <w:name w:val="аквамарин"/>
    <w:basedOn w:val="af1"/>
    <w:uiPriority w:val="99"/>
    <w:rsid w:val="007477A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477A7"/>
    <w:pPr>
      <w:spacing w:line="360" w:lineRule="auto"/>
      <w:jc w:val="center"/>
    </w:pPr>
    <w:rPr>
      <w:rFonts w:ascii="Arial" w:hAnsi="Arial"/>
    </w:rPr>
  </w:style>
  <w:style w:type="paragraph" w:customStyle="1" w:styleId="af3">
    <w:name w:val="Реферат"/>
    <w:basedOn w:val="a0"/>
    <w:uiPriority w:val="99"/>
    <w:rsid w:val="007477A7"/>
    <w:pPr>
      <w:spacing w:line="360" w:lineRule="auto"/>
      <w:ind w:firstLine="709"/>
      <w:jc w:val="both"/>
    </w:pPr>
  </w:style>
  <w:style w:type="paragraph" w:customStyle="1" w:styleId="af4">
    <w:name w:val="реферат"/>
    <w:basedOn w:val="af5"/>
    <w:uiPriority w:val="99"/>
    <w:rsid w:val="007477A7"/>
    <w:pPr>
      <w:suppressAutoHyphens/>
      <w:spacing w:before="100" w:beforeAutospacing="1" w:after="100" w:afterAutospacing="1" w:line="360" w:lineRule="auto"/>
      <w:ind w:firstLine="709"/>
    </w:pPr>
  </w:style>
  <w:style w:type="paragraph" w:styleId="af5">
    <w:name w:val="Normal (Web)"/>
    <w:basedOn w:val="a0"/>
    <w:uiPriority w:val="99"/>
    <w:rsid w:val="007477A7"/>
    <w:pPr>
      <w:jc w:val="both"/>
    </w:pPr>
  </w:style>
  <w:style w:type="paragraph" w:styleId="32">
    <w:name w:val="Body Text 3"/>
    <w:basedOn w:val="a0"/>
    <w:link w:val="33"/>
    <w:uiPriority w:val="99"/>
    <w:rsid w:val="007477A7"/>
    <w:pPr>
      <w:widowControl w:val="0"/>
      <w:jc w:val="both"/>
    </w:pPr>
    <w:rPr>
      <w:rFonts w:ascii="Courier New" w:hAnsi="Courier New"/>
      <w:snapToGrid w:val="0"/>
      <w:sz w:val="22"/>
      <w:szCs w:val="20"/>
    </w:rPr>
  </w:style>
  <w:style w:type="character" w:customStyle="1" w:styleId="33">
    <w:name w:val="Основной текст 3 Знак"/>
    <w:basedOn w:val="a1"/>
    <w:link w:val="32"/>
    <w:uiPriority w:val="99"/>
    <w:rsid w:val="007477A7"/>
    <w:rPr>
      <w:rFonts w:ascii="Courier New" w:eastAsia="Times New Roman" w:hAnsi="Courier New" w:cs="Times New Roman"/>
      <w:snapToGrid w:val="0"/>
      <w:szCs w:val="20"/>
      <w:lang w:eastAsia="ru-RU"/>
    </w:rPr>
  </w:style>
  <w:style w:type="paragraph" w:styleId="af6">
    <w:name w:val="Body Text"/>
    <w:basedOn w:val="a0"/>
    <w:link w:val="af7"/>
    <w:uiPriority w:val="99"/>
    <w:rsid w:val="007477A7"/>
    <w:pPr>
      <w:spacing w:after="120"/>
      <w:jc w:val="both"/>
    </w:pPr>
  </w:style>
  <w:style w:type="character" w:customStyle="1" w:styleId="af7">
    <w:name w:val="Основной текст Знак"/>
    <w:basedOn w:val="a1"/>
    <w:link w:val="af6"/>
    <w:uiPriority w:val="99"/>
    <w:rsid w:val="007477A7"/>
    <w:rPr>
      <w:rFonts w:ascii="Times New Roman" w:eastAsia="Times New Roman" w:hAnsi="Times New Roman" w:cs="Times New Roman"/>
      <w:sz w:val="24"/>
      <w:szCs w:val="24"/>
      <w:lang w:eastAsia="ru-RU"/>
    </w:rPr>
  </w:style>
  <w:style w:type="paragraph" w:styleId="af8">
    <w:name w:val="Body Text Indent"/>
    <w:basedOn w:val="a0"/>
    <w:link w:val="af9"/>
    <w:uiPriority w:val="99"/>
    <w:rsid w:val="007477A7"/>
    <w:pPr>
      <w:spacing w:after="120"/>
      <w:ind w:left="283"/>
      <w:jc w:val="both"/>
    </w:pPr>
  </w:style>
  <w:style w:type="character" w:customStyle="1" w:styleId="af9">
    <w:name w:val="Основной текст с отступом Знак"/>
    <w:basedOn w:val="a1"/>
    <w:link w:val="af8"/>
    <w:uiPriority w:val="99"/>
    <w:rsid w:val="007477A7"/>
    <w:rPr>
      <w:rFonts w:ascii="Times New Roman" w:eastAsia="Times New Roman" w:hAnsi="Times New Roman" w:cs="Times New Roman"/>
      <w:sz w:val="24"/>
      <w:szCs w:val="24"/>
      <w:lang w:eastAsia="ru-RU"/>
    </w:rPr>
  </w:style>
  <w:style w:type="paragraph" w:styleId="afa">
    <w:name w:val="List"/>
    <w:basedOn w:val="a0"/>
    <w:uiPriority w:val="99"/>
    <w:rsid w:val="007477A7"/>
    <w:pPr>
      <w:ind w:left="283" w:hanging="283"/>
      <w:jc w:val="both"/>
    </w:pPr>
  </w:style>
  <w:style w:type="paragraph" w:customStyle="1" w:styleId="ConsNormal">
    <w:name w:val="ConsNormal"/>
    <w:uiPriority w:val="99"/>
    <w:rsid w:val="007477A7"/>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uiPriority w:val="99"/>
    <w:rsid w:val="007477A7"/>
    <w:rPr>
      <w:shd w:val="clear" w:color="auto" w:fill="FFC0CB"/>
    </w:rPr>
  </w:style>
  <w:style w:type="paragraph" w:styleId="HTML">
    <w:name w:val="HTML Preformatted"/>
    <w:basedOn w:val="a0"/>
    <w:link w:val="HTML0"/>
    <w:uiPriority w:val="99"/>
    <w:rsid w:val="007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477A7"/>
    <w:rPr>
      <w:rFonts w:ascii="Courier New" w:eastAsia="Times New Roman" w:hAnsi="Courier New" w:cs="Courier New"/>
      <w:sz w:val="20"/>
      <w:szCs w:val="20"/>
      <w:lang w:eastAsia="ru-RU"/>
    </w:rPr>
  </w:style>
  <w:style w:type="character" w:styleId="afb">
    <w:name w:val="Strong"/>
    <w:qFormat/>
    <w:rsid w:val="007477A7"/>
    <w:rPr>
      <w:b/>
      <w:bCs/>
    </w:rPr>
  </w:style>
  <w:style w:type="paragraph" w:customStyle="1" w:styleId="Iauiue">
    <w:name w:val="Iau?iue"/>
    <w:uiPriority w:val="99"/>
    <w:rsid w:val="007477A7"/>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7477A7"/>
    <w:pPr>
      <w:spacing w:before="120"/>
      <w:ind w:firstLine="709"/>
      <w:jc w:val="both"/>
    </w:pPr>
    <w:rPr>
      <w:szCs w:val="20"/>
    </w:rPr>
  </w:style>
  <w:style w:type="paragraph" w:customStyle="1" w:styleId="zagc-1">
    <w:name w:val="zagc-1"/>
    <w:basedOn w:val="a0"/>
    <w:uiPriority w:val="99"/>
    <w:rsid w:val="007477A7"/>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7477A7"/>
    <w:pPr>
      <w:widowControl w:val="0"/>
      <w:spacing w:after="0" w:line="240" w:lineRule="auto"/>
      <w:jc w:val="both"/>
    </w:pPr>
    <w:rPr>
      <w:rFonts w:ascii="Times New Roman" w:eastAsia="Times New Roman" w:hAnsi="Times New Roman" w:cs="Times New Roman"/>
      <w:sz w:val="20"/>
      <w:szCs w:val="20"/>
      <w:lang w:eastAsia="ru-RU"/>
    </w:rPr>
  </w:style>
  <w:style w:type="paragraph" w:styleId="afc">
    <w:name w:val="List Paragraph"/>
    <w:basedOn w:val="a0"/>
    <w:uiPriority w:val="34"/>
    <w:qFormat/>
    <w:rsid w:val="007477A7"/>
    <w:pPr>
      <w:spacing w:after="200" w:line="276" w:lineRule="auto"/>
      <w:ind w:left="720"/>
      <w:contextualSpacing/>
      <w:jc w:val="both"/>
    </w:pPr>
    <w:rPr>
      <w:sz w:val="22"/>
      <w:szCs w:val="22"/>
      <w:lang w:eastAsia="en-US"/>
    </w:rPr>
  </w:style>
  <w:style w:type="paragraph" w:customStyle="1" w:styleId="zagc-0">
    <w:name w:val="zagc-0"/>
    <w:basedOn w:val="a0"/>
    <w:uiPriority w:val="99"/>
    <w:rsid w:val="007477A7"/>
    <w:pPr>
      <w:spacing w:before="180" w:after="60"/>
      <w:ind w:firstLine="150"/>
      <w:jc w:val="center"/>
    </w:pPr>
    <w:rPr>
      <w:rFonts w:ascii="Arial" w:hAnsi="Arial" w:cs="Arial"/>
      <w:b/>
      <w:bCs/>
      <w:caps/>
      <w:color w:val="29211E"/>
    </w:rPr>
  </w:style>
  <w:style w:type="paragraph" w:styleId="afd">
    <w:name w:val="Subtitle"/>
    <w:aliases w:val="Обычный таблица"/>
    <w:basedOn w:val="a0"/>
    <w:next w:val="a0"/>
    <w:link w:val="afe"/>
    <w:uiPriority w:val="99"/>
    <w:qFormat/>
    <w:rsid w:val="007477A7"/>
    <w:pPr>
      <w:widowControl w:val="0"/>
      <w:autoSpaceDE w:val="0"/>
      <w:autoSpaceDN w:val="0"/>
      <w:adjustRightInd w:val="0"/>
      <w:spacing w:after="60"/>
      <w:ind w:firstLine="709"/>
      <w:jc w:val="both"/>
      <w:outlineLvl w:val="1"/>
    </w:pPr>
    <w:rPr>
      <w:sz w:val="28"/>
      <w:szCs w:val="28"/>
    </w:rPr>
  </w:style>
  <w:style w:type="character" w:customStyle="1" w:styleId="afe">
    <w:name w:val="Подзаголовок Знак"/>
    <w:aliases w:val="Обычный таблица Знак"/>
    <w:basedOn w:val="a1"/>
    <w:link w:val="afd"/>
    <w:uiPriority w:val="99"/>
    <w:rsid w:val="007477A7"/>
    <w:rPr>
      <w:rFonts w:ascii="Times New Roman" w:eastAsia="Times New Roman" w:hAnsi="Times New Roman" w:cs="Times New Roman"/>
      <w:sz w:val="28"/>
      <w:szCs w:val="28"/>
      <w:lang w:eastAsia="ru-RU"/>
    </w:rPr>
  </w:style>
  <w:style w:type="paragraph" w:styleId="34">
    <w:name w:val="toc 3"/>
    <w:basedOn w:val="a0"/>
    <w:next w:val="a0"/>
    <w:autoRedefine/>
    <w:uiPriority w:val="39"/>
    <w:rsid w:val="007477A7"/>
    <w:pPr>
      <w:tabs>
        <w:tab w:val="right" w:leader="dot" w:pos="9345"/>
      </w:tabs>
      <w:jc w:val="both"/>
    </w:pPr>
    <w:rPr>
      <w:b/>
      <w:noProof/>
    </w:rPr>
  </w:style>
  <w:style w:type="paragraph" w:customStyle="1" w:styleId="aff">
    <w:name w:val="Прижатый влево"/>
    <w:basedOn w:val="a0"/>
    <w:next w:val="a0"/>
    <w:uiPriority w:val="99"/>
    <w:rsid w:val="007477A7"/>
    <w:pPr>
      <w:widowControl w:val="0"/>
      <w:autoSpaceDE w:val="0"/>
      <w:autoSpaceDN w:val="0"/>
      <w:adjustRightInd w:val="0"/>
      <w:jc w:val="both"/>
    </w:pPr>
    <w:rPr>
      <w:rFonts w:ascii="Arial" w:hAnsi="Arial" w:cs="Arial"/>
    </w:rPr>
  </w:style>
  <w:style w:type="paragraph" w:customStyle="1" w:styleId="aff0">
    <w:name w:val="Нормальный (таблица)"/>
    <w:basedOn w:val="a0"/>
    <w:next w:val="a0"/>
    <w:uiPriority w:val="99"/>
    <w:rsid w:val="007477A7"/>
    <w:pPr>
      <w:widowControl w:val="0"/>
      <w:autoSpaceDE w:val="0"/>
      <w:autoSpaceDN w:val="0"/>
      <w:adjustRightInd w:val="0"/>
      <w:jc w:val="both"/>
    </w:pPr>
    <w:rPr>
      <w:rFonts w:ascii="Arial" w:hAnsi="Arial" w:cs="Arial"/>
    </w:rPr>
  </w:style>
  <w:style w:type="character" w:customStyle="1" w:styleId="aff1">
    <w:name w:val="Цветовое выделение"/>
    <w:uiPriority w:val="99"/>
    <w:rsid w:val="007477A7"/>
    <w:rPr>
      <w:b/>
      <w:bCs/>
      <w:color w:val="000080"/>
    </w:rPr>
  </w:style>
  <w:style w:type="paragraph" w:styleId="13">
    <w:name w:val="toc 1"/>
    <w:basedOn w:val="a0"/>
    <w:next w:val="a0"/>
    <w:autoRedefine/>
    <w:uiPriority w:val="39"/>
    <w:unhideWhenUsed/>
    <w:rsid w:val="007477A7"/>
    <w:pPr>
      <w:widowControl w:val="0"/>
      <w:tabs>
        <w:tab w:val="right" w:leader="dot" w:pos="9345"/>
      </w:tabs>
      <w:autoSpaceDE w:val="0"/>
      <w:autoSpaceDN w:val="0"/>
      <w:adjustRightInd w:val="0"/>
      <w:jc w:val="both"/>
    </w:pPr>
    <w:rPr>
      <w:b/>
      <w:noProof/>
      <w:szCs w:val="20"/>
    </w:rPr>
  </w:style>
  <w:style w:type="paragraph" w:customStyle="1" w:styleId="14">
    <w:name w:val="Без интервала1"/>
    <w:aliases w:val="с интервалом,No Spacing,No Spacing1"/>
    <w:link w:val="aff2"/>
    <w:uiPriority w:val="1"/>
    <w:qFormat/>
    <w:rsid w:val="007477A7"/>
    <w:pPr>
      <w:spacing w:after="0" w:line="240" w:lineRule="auto"/>
      <w:ind w:firstLine="709"/>
      <w:jc w:val="both"/>
    </w:pPr>
    <w:rPr>
      <w:rFonts w:ascii="Calibri" w:eastAsia="Times New Roman" w:hAnsi="Calibri" w:cs="Times New Roman"/>
    </w:rPr>
  </w:style>
  <w:style w:type="character" w:customStyle="1" w:styleId="aff2">
    <w:name w:val="Без интервала Знак"/>
    <w:aliases w:val="с интервалом Знак,Без интервала1 Знак,No Spacing Знак,No Spacing1 Знак"/>
    <w:link w:val="14"/>
    <w:uiPriority w:val="1"/>
    <w:rsid w:val="007477A7"/>
    <w:rPr>
      <w:rFonts w:ascii="Calibri" w:eastAsia="Times New Roman" w:hAnsi="Calibri" w:cs="Times New Roman"/>
    </w:rPr>
  </w:style>
  <w:style w:type="paragraph" w:customStyle="1" w:styleId="a">
    <w:name w:val="Маркированный"/>
    <w:basedOn w:val="a0"/>
    <w:uiPriority w:val="99"/>
    <w:rsid w:val="007477A7"/>
    <w:pPr>
      <w:numPr>
        <w:numId w:val="5"/>
      </w:numPr>
      <w:jc w:val="both"/>
    </w:pPr>
    <w:rPr>
      <w:sz w:val="28"/>
      <w:szCs w:val="28"/>
    </w:rPr>
  </w:style>
  <w:style w:type="paragraph" w:customStyle="1" w:styleId="ConsPlusNonformat">
    <w:name w:val="ConsPlusNonformat"/>
    <w:uiPriority w:val="99"/>
    <w:rsid w:val="00747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7477A7"/>
    <w:pPr>
      <w:ind w:firstLine="709"/>
      <w:jc w:val="both"/>
    </w:pPr>
    <w:rPr>
      <w:sz w:val="28"/>
    </w:rPr>
  </w:style>
  <w:style w:type="paragraph" w:styleId="aff3">
    <w:name w:val="TOC Heading"/>
    <w:basedOn w:val="1"/>
    <w:next w:val="a0"/>
    <w:uiPriority w:val="99"/>
    <w:unhideWhenUsed/>
    <w:qFormat/>
    <w:rsid w:val="007477A7"/>
    <w:pPr>
      <w:keepLines/>
      <w:spacing w:before="480" w:line="276" w:lineRule="auto"/>
      <w:jc w:val="left"/>
      <w:outlineLvl w:val="9"/>
    </w:pPr>
    <w:rPr>
      <w:rFonts w:ascii="Cambria" w:hAnsi="Cambria"/>
      <w:bCs/>
      <w:color w:val="365F91"/>
      <w:sz w:val="28"/>
      <w:szCs w:val="28"/>
      <w:lang w:eastAsia="en-US"/>
    </w:rPr>
  </w:style>
  <w:style w:type="paragraph" w:styleId="41">
    <w:name w:val="toc 4"/>
    <w:basedOn w:val="a0"/>
    <w:next w:val="a0"/>
    <w:autoRedefine/>
    <w:uiPriority w:val="39"/>
    <w:unhideWhenUsed/>
    <w:rsid w:val="007477A7"/>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477A7"/>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477A7"/>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477A7"/>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477A7"/>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477A7"/>
    <w:pPr>
      <w:spacing w:after="100" w:line="276" w:lineRule="auto"/>
      <w:ind w:left="1760"/>
    </w:pPr>
    <w:rPr>
      <w:rFonts w:ascii="Calibri" w:hAnsi="Calibri"/>
      <w:sz w:val="22"/>
      <w:szCs w:val="22"/>
    </w:rPr>
  </w:style>
  <w:style w:type="character" w:customStyle="1" w:styleId="WW8Num8z0">
    <w:name w:val="WW8Num8z0"/>
    <w:uiPriority w:val="99"/>
    <w:rsid w:val="007477A7"/>
    <w:rPr>
      <w:rFonts w:ascii="Symbol" w:hAnsi="Symbol"/>
      <w:sz w:val="18"/>
    </w:rPr>
  </w:style>
  <w:style w:type="paragraph" w:customStyle="1" w:styleId="15">
    <w:name w:val="Знак1"/>
    <w:basedOn w:val="a0"/>
    <w:next w:val="a0"/>
    <w:uiPriority w:val="99"/>
    <w:semiHidden/>
    <w:rsid w:val="007477A7"/>
    <w:pPr>
      <w:spacing w:after="160" w:line="240" w:lineRule="exact"/>
    </w:pPr>
    <w:rPr>
      <w:rFonts w:ascii="Arial" w:hAnsi="Arial" w:cs="Arial"/>
      <w:sz w:val="20"/>
      <w:szCs w:val="20"/>
      <w:lang w:val="en-US" w:eastAsia="en-US"/>
    </w:rPr>
  </w:style>
  <w:style w:type="paragraph" w:styleId="35">
    <w:name w:val="Body Text Indent 3"/>
    <w:basedOn w:val="a0"/>
    <w:link w:val="36"/>
    <w:uiPriority w:val="99"/>
    <w:unhideWhenUsed/>
    <w:rsid w:val="007477A7"/>
    <w:pPr>
      <w:widowControl w:val="0"/>
      <w:autoSpaceDE w:val="0"/>
      <w:autoSpaceDN w:val="0"/>
      <w:adjustRightInd w:val="0"/>
      <w:spacing w:after="120"/>
      <w:ind w:left="283"/>
      <w:jc w:val="both"/>
    </w:pPr>
    <w:rPr>
      <w:rFonts w:ascii="Arial" w:hAnsi="Arial" w:cs="Arial"/>
      <w:sz w:val="16"/>
      <w:szCs w:val="16"/>
    </w:rPr>
  </w:style>
  <w:style w:type="character" w:customStyle="1" w:styleId="36">
    <w:name w:val="Основной текст с отступом 3 Знак"/>
    <w:basedOn w:val="a1"/>
    <w:link w:val="35"/>
    <w:uiPriority w:val="99"/>
    <w:rsid w:val="007477A7"/>
    <w:rPr>
      <w:rFonts w:ascii="Arial" w:eastAsia="Times New Roman" w:hAnsi="Arial" w:cs="Arial"/>
      <w:sz w:val="16"/>
      <w:szCs w:val="16"/>
      <w:lang w:eastAsia="ru-RU"/>
    </w:rPr>
  </w:style>
  <w:style w:type="paragraph" w:customStyle="1" w:styleId="ConsNonformat">
    <w:name w:val="ConsNonformat"/>
    <w:uiPriority w:val="99"/>
    <w:rsid w:val="00747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747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Стиль1"/>
    <w:basedOn w:val="a0"/>
    <w:link w:val="17"/>
    <w:qFormat/>
    <w:rsid w:val="007477A7"/>
    <w:pPr>
      <w:widowControl w:val="0"/>
      <w:autoSpaceDE w:val="0"/>
      <w:autoSpaceDN w:val="0"/>
      <w:adjustRightInd w:val="0"/>
      <w:jc w:val="both"/>
    </w:pPr>
    <w:rPr>
      <w:sz w:val="26"/>
      <w:szCs w:val="26"/>
    </w:rPr>
  </w:style>
  <w:style w:type="character" w:customStyle="1" w:styleId="17">
    <w:name w:val="Стиль1 Знак"/>
    <w:link w:val="16"/>
    <w:rsid w:val="007477A7"/>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0"/>
    <w:uiPriority w:val="99"/>
    <w:rsid w:val="007477A7"/>
    <w:pPr>
      <w:suppressAutoHyphens/>
      <w:ind w:right="-40" w:firstLine="709"/>
      <w:jc w:val="both"/>
    </w:pPr>
    <w:rPr>
      <w:sz w:val="28"/>
      <w:szCs w:val="20"/>
      <w:lang w:eastAsia="ar-SA"/>
    </w:rPr>
  </w:style>
  <w:style w:type="paragraph" w:customStyle="1" w:styleId="Default">
    <w:name w:val="Default"/>
    <w:uiPriority w:val="99"/>
    <w:rsid w:val="007477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7477A7"/>
    <w:pPr>
      <w:spacing w:before="100" w:beforeAutospacing="1" w:after="100" w:afterAutospacing="1"/>
    </w:pPr>
  </w:style>
  <w:style w:type="paragraph" w:customStyle="1" w:styleId="u">
    <w:name w:val="u"/>
    <w:basedOn w:val="a0"/>
    <w:uiPriority w:val="99"/>
    <w:rsid w:val="007477A7"/>
    <w:pPr>
      <w:ind w:firstLine="390"/>
      <w:jc w:val="both"/>
    </w:pPr>
  </w:style>
  <w:style w:type="paragraph" w:customStyle="1" w:styleId="headertext">
    <w:name w:val="headertext"/>
    <w:basedOn w:val="a0"/>
    <w:uiPriority w:val="99"/>
    <w:rsid w:val="007477A7"/>
    <w:pPr>
      <w:spacing w:before="100" w:beforeAutospacing="1" w:after="100" w:afterAutospacing="1"/>
    </w:pPr>
  </w:style>
  <w:style w:type="paragraph" w:customStyle="1" w:styleId="unformattext">
    <w:name w:val="unformattext"/>
    <w:basedOn w:val="a0"/>
    <w:uiPriority w:val="99"/>
    <w:rsid w:val="007477A7"/>
    <w:pPr>
      <w:spacing w:before="100" w:beforeAutospacing="1" w:after="100" w:afterAutospacing="1"/>
    </w:pPr>
  </w:style>
  <w:style w:type="paragraph" w:customStyle="1" w:styleId="formattext">
    <w:name w:val="formattext"/>
    <w:basedOn w:val="a0"/>
    <w:uiPriority w:val="99"/>
    <w:rsid w:val="007477A7"/>
    <w:pPr>
      <w:spacing w:before="100" w:beforeAutospacing="1" w:after="100" w:afterAutospacing="1"/>
    </w:pPr>
  </w:style>
  <w:style w:type="character" w:customStyle="1" w:styleId="aff4">
    <w:name w:val="Гипертекстовая ссылка"/>
    <w:rsid w:val="007477A7"/>
    <w:rPr>
      <w:rFonts w:cs="Times New Roman"/>
      <w:b/>
      <w:bCs/>
      <w:color w:val="008000"/>
    </w:rPr>
  </w:style>
  <w:style w:type="paragraph" w:styleId="22">
    <w:name w:val="Body Text 2"/>
    <w:basedOn w:val="a0"/>
    <w:link w:val="23"/>
    <w:uiPriority w:val="99"/>
    <w:unhideWhenUsed/>
    <w:rsid w:val="007477A7"/>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uiPriority w:val="99"/>
    <w:rsid w:val="007477A7"/>
    <w:rPr>
      <w:rFonts w:ascii="Arial" w:eastAsia="Times New Roman" w:hAnsi="Arial" w:cs="Arial"/>
      <w:sz w:val="20"/>
      <w:szCs w:val="20"/>
      <w:lang w:eastAsia="ru-RU"/>
    </w:rPr>
  </w:style>
  <w:style w:type="paragraph" w:customStyle="1" w:styleId="NoSpacing2">
    <w:name w:val="No Spacing2"/>
    <w:uiPriority w:val="99"/>
    <w:rsid w:val="007477A7"/>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7477A7"/>
    <w:pPr>
      <w:spacing w:before="100" w:beforeAutospacing="1" w:after="100" w:afterAutospacing="1"/>
      <w:ind w:left="825"/>
    </w:pPr>
  </w:style>
  <w:style w:type="character" w:customStyle="1" w:styleId="ConsPlusNormal0">
    <w:name w:val="ConsPlusNormal Знак"/>
    <w:link w:val="ConsPlusNormal"/>
    <w:locked/>
    <w:rsid w:val="007477A7"/>
    <w:rPr>
      <w:rFonts w:ascii="Calibri" w:eastAsia="Times New Roman" w:hAnsi="Calibri" w:cs="Times New Roman"/>
      <w:szCs w:val="20"/>
      <w:lang w:eastAsia="ru-RU"/>
    </w:rPr>
  </w:style>
  <w:style w:type="character" w:customStyle="1" w:styleId="aff5">
    <w:name w:val="Продолжение ссылки"/>
    <w:basedOn w:val="aff4"/>
    <w:uiPriority w:val="99"/>
    <w:rsid w:val="007477A7"/>
  </w:style>
  <w:style w:type="paragraph" w:customStyle="1" w:styleId="aff6">
    <w:name w:val="Подчёркнуный текст"/>
    <w:basedOn w:val="a0"/>
    <w:next w:val="a0"/>
    <w:uiPriority w:val="99"/>
    <w:rsid w:val="007477A7"/>
    <w:pPr>
      <w:widowControl w:val="0"/>
      <w:pBdr>
        <w:bottom w:val="single" w:sz="4" w:space="0" w:color="auto"/>
      </w:pBdr>
      <w:autoSpaceDE w:val="0"/>
      <w:autoSpaceDN w:val="0"/>
      <w:adjustRightInd w:val="0"/>
      <w:ind w:firstLine="720"/>
      <w:jc w:val="both"/>
    </w:pPr>
  </w:style>
  <w:style w:type="character" w:customStyle="1" w:styleId="ecattext">
    <w:name w:val="ecattext"/>
    <w:basedOn w:val="a1"/>
    <w:rsid w:val="007477A7"/>
  </w:style>
  <w:style w:type="character" w:styleId="aff7">
    <w:name w:val="annotation reference"/>
    <w:uiPriority w:val="99"/>
    <w:unhideWhenUsed/>
    <w:rsid w:val="007477A7"/>
    <w:rPr>
      <w:sz w:val="16"/>
      <w:szCs w:val="16"/>
    </w:rPr>
  </w:style>
  <w:style w:type="paragraph" w:styleId="aff8">
    <w:name w:val="annotation text"/>
    <w:basedOn w:val="a0"/>
    <w:link w:val="aff9"/>
    <w:uiPriority w:val="99"/>
    <w:unhideWhenUsed/>
    <w:rsid w:val="007477A7"/>
    <w:pPr>
      <w:widowControl w:val="0"/>
      <w:autoSpaceDE w:val="0"/>
      <w:autoSpaceDN w:val="0"/>
      <w:adjustRightInd w:val="0"/>
      <w:jc w:val="both"/>
    </w:pPr>
    <w:rPr>
      <w:rFonts w:ascii="Arial" w:hAnsi="Arial" w:cs="Arial"/>
      <w:sz w:val="20"/>
      <w:szCs w:val="20"/>
    </w:rPr>
  </w:style>
  <w:style w:type="character" w:customStyle="1" w:styleId="aff9">
    <w:name w:val="Текст примечания Знак"/>
    <w:basedOn w:val="a1"/>
    <w:link w:val="aff8"/>
    <w:uiPriority w:val="99"/>
    <w:rsid w:val="007477A7"/>
    <w:rPr>
      <w:rFonts w:ascii="Arial" w:eastAsia="Times New Roman" w:hAnsi="Arial" w:cs="Arial"/>
      <w:sz w:val="20"/>
      <w:szCs w:val="20"/>
      <w:lang w:eastAsia="ru-RU"/>
    </w:rPr>
  </w:style>
  <w:style w:type="paragraph" w:styleId="affa">
    <w:name w:val="annotation subject"/>
    <w:basedOn w:val="aff8"/>
    <w:next w:val="aff8"/>
    <w:link w:val="affb"/>
    <w:uiPriority w:val="99"/>
    <w:unhideWhenUsed/>
    <w:rsid w:val="007477A7"/>
    <w:rPr>
      <w:b/>
      <w:bCs/>
    </w:rPr>
  </w:style>
  <w:style w:type="character" w:customStyle="1" w:styleId="affb">
    <w:name w:val="Тема примечания Знак"/>
    <w:basedOn w:val="aff9"/>
    <w:link w:val="affa"/>
    <w:uiPriority w:val="99"/>
    <w:rsid w:val="007477A7"/>
    <w:rPr>
      <w:b/>
      <w:bCs/>
    </w:rPr>
  </w:style>
  <w:style w:type="paragraph" w:styleId="affc">
    <w:name w:val="caption"/>
    <w:basedOn w:val="a0"/>
    <w:next w:val="a0"/>
    <w:uiPriority w:val="99"/>
    <w:qFormat/>
    <w:rsid w:val="007477A7"/>
    <w:pPr>
      <w:widowControl w:val="0"/>
      <w:ind w:left="-57" w:right="-57" w:firstLine="709"/>
      <w:jc w:val="center"/>
    </w:pPr>
    <w:rPr>
      <w:rFonts w:eastAsia="Calibri"/>
      <w:b/>
      <w:sz w:val="20"/>
      <w:szCs w:val="28"/>
      <w:lang w:eastAsia="en-US"/>
    </w:rPr>
  </w:style>
  <w:style w:type="character" w:customStyle="1" w:styleId="18">
    <w:name w:val="Знак Знак1"/>
    <w:locked/>
    <w:rsid w:val="007477A7"/>
    <w:rPr>
      <w:sz w:val="28"/>
      <w:szCs w:val="28"/>
    </w:rPr>
  </w:style>
  <w:style w:type="paragraph" w:styleId="24">
    <w:name w:val="Body Text Indent 2"/>
    <w:basedOn w:val="a0"/>
    <w:link w:val="25"/>
    <w:uiPriority w:val="99"/>
    <w:rsid w:val="007477A7"/>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uiPriority w:val="99"/>
    <w:rsid w:val="007477A7"/>
    <w:rPr>
      <w:rFonts w:ascii="Times New Roman" w:eastAsia="Calibri" w:hAnsi="Times New Roman" w:cs="Times New Roman"/>
      <w:sz w:val="28"/>
      <w:szCs w:val="28"/>
    </w:rPr>
  </w:style>
  <w:style w:type="character" w:styleId="affd">
    <w:name w:val="line number"/>
    <w:rsid w:val="007477A7"/>
  </w:style>
  <w:style w:type="paragraph" w:styleId="affe">
    <w:name w:val="Document Map"/>
    <w:basedOn w:val="a0"/>
    <w:link w:val="19"/>
    <w:uiPriority w:val="99"/>
    <w:rsid w:val="007477A7"/>
    <w:pPr>
      <w:widowControl w:val="0"/>
      <w:ind w:firstLine="709"/>
      <w:jc w:val="both"/>
    </w:pPr>
    <w:rPr>
      <w:rFonts w:ascii="Tahoma" w:eastAsia="Calibri" w:hAnsi="Tahoma"/>
      <w:sz w:val="16"/>
      <w:szCs w:val="16"/>
      <w:lang w:eastAsia="en-US"/>
    </w:rPr>
  </w:style>
  <w:style w:type="character" w:customStyle="1" w:styleId="afff">
    <w:name w:val="Схема документа Знак"/>
    <w:basedOn w:val="a1"/>
    <w:link w:val="affe"/>
    <w:rsid w:val="007477A7"/>
    <w:rPr>
      <w:rFonts w:ascii="Tahoma" w:eastAsia="Times New Roman" w:hAnsi="Tahoma" w:cs="Tahoma"/>
      <w:sz w:val="16"/>
      <w:szCs w:val="16"/>
      <w:lang w:eastAsia="ru-RU"/>
    </w:rPr>
  </w:style>
  <w:style w:type="character" w:customStyle="1" w:styleId="19">
    <w:name w:val="Схема документа Знак1"/>
    <w:link w:val="affe"/>
    <w:uiPriority w:val="99"/>
    <w:rsid w:val="007477A7"/>
    <w:rPr>
      <w:rFonts w:ascii="Tahoma" w:eastAsia="Calibri" w:hAnsi="Tahoma" w:cs="Times New Roman"/>
      <w:sz w:val="16"/>
      <w:szCs w:val="16"/>
    </w:rPr>
  </w:style>
  <w:style w:type="character" w:customStyle="1" w:styleId="1a">
    <w:name w:val="Подзаголовок Знак1"/>
    <w:aliases w:val="Обычный таблица Знак1"/>
    <w:uiPriority w:val="99"/>
    <w:rsid w:val="007477A7"/>
    <w:rPr>
      <w:sz w:val="28"/>
      <w:szCs w:val="28"/>
      <w:lang w:val="ru-RU" w:eastAsia="ru-RU" w:bidi="ar-SA"/>
    </w:rPr>
  </w:style>
  <w:style w:type="paragraph" w:customStyle="1" w:styleId="stylet3">
    <w:name w:val="stylet3"/>
    <w:basedOn w:val="a0"/>
    <w:uiPriority w:val="99"/>
    <w:rsid w:val="007477A7"/>
    <w:pPr>
      <w:spacing w:before="100" w:beforeAutospacing="1" w:after="100" w:afterAutospacing="1"/>
      <w:ind w:firstLine="709"/>
    </w:pPr>
    <w:rPr>
      <w:rFonts w:eastAsia="Calibri"/>
      <w:sz w:val="28"/>
      <w:lang w:eastAsia="en-US"/>
    </w:rPr>
  </w:style>
  <w:style w:type="numbering" w:customStyle="1" w:styleId="110">
    <w:name w:val="Нет списка11"/>
    <w:next w:val="a3"/>
    <w:uiPriority w:val="99"/>
    <w:semiHidden/>
    <w:unhideWhenUsed/>
    <w:rsid w:val="007477A7"/>
  </w:style>
  <w:style w:type="numbering" w:customStyle="1" w:styleId="26">
    <w:name w:val="Нет списка2"/>
    <w:next w:val="a3"/>
    <w:uiPriority w:val="99"/>
    <w:semiHidden/>
    <w:unhideWhenUsed/>
    <w:rsid w:val="007477A7"/>
  </w:style>
  <w:style w:type="paragraph" w:customStyle="1" w:styleId="1b">
    <w:name w:val="Обычный1"/>
    <w:uiPriority w:val="99"/>
    <w:rsid w:val="007477A7"/>
    <w:pPr>
      <w:spacing w:after="0" w:line="240" w:lineRule="auto"/>
    </w:pPr>
    <w:rPr>
      <w:rFonts w:ascii="Times New Roman" w:eastAsia="Times New Roman" w:hAnsi="Times New Roman" w:cs="Times New Roman"/>
      <w:snapToGrid w:val="0"/>
      <w:sz w:val="20"/>
      <w:szCs w:val="20"/>
      <w:lang w:eastAsia="ru-RU"/>
    </w:rPr>
  </w:style>
  <w:style w:type="paragraph" w:customStyle="1" w:styleId="27">
    <w:name w:val="Обычный2"/>
    <w:uiPriority w:val="99"/>
    <w:rsid w:val="007477A7"/>
    <w:pPr>
      <w:spacing w:after="0" w:line="240" w:lineRule="auto"/>
    </w:pPr>
    <w:rPr>
      <w:rFonts w:ascii="Times New Roman" w:eastAsia="Times New Roman" w:hAnsi="Times New Roman" w:cs="Times New Roman"/>
      <w:snapToGrid w:val="0"/>
      <w:sz w:val="20"/>
      <w:szCs w:val="20"/>
      <w:lang w:eastAsia="ru-RU"/>
    </w:rPr>
  </w:style>
  <w:style w:type="character" w:styleId="afff0">
    <w:name w:val="Emphasis"/>
    <w:uiPriority w:val="20"/>
    <w:qFormat/>
    <w:rsid w:val="007477A7"/>
    <w:rPr>
      <w:i/>
      <w:iCs/>
    </w:rPr>
  </w:style>
  <w:style w:type="paragraph" w:customStyle="1" w:styleId="afff1">
    <w:name w:val="Центрированный (таблица)"/>
    <w:basedOn w:val="aff0"/>
    <w:next w:val="a0"/>
    <w:uiPriority w:val="99"/>
    <w:rsid w:val="007477A7"/>
    <w:pPr>
      <w:jc w:val="center"/>
    </w:pPr>
    <w:rPr>
      <w:rFonts w:ascii="Times New Roman" w:hAnsi="Times New Roman" w:cs="Times New Roman"/>
      <w:sz w:val="28"/>
    </w:rPr>
  </w:style>
  <w:style w:type="character" w:customStyle="1" w:styleId="apple-converted-space">
    <w:name w:val="apple-converted-space"/>
    <w:rsid w:val="007477A7"/>
  </w:style>
  <w:style w:type="character" w:customStyle="1" w:styleId="w">
    <w:name w:val="w"/>
    <w:rsid w:val="007477A7"/>
  </w:style>
  <w:style w:type="paragraph" w:customStyle="1" w:styleId="ConsPlusCell">
    <w:name w:val="ConsPlusCell"/>
    <w:uiPriority w:val="99"/>
    <w:rsid w:val="007477A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2">
    <w:name w:val="Текст_Жирный"/>
    <w:uiPriority w:val="1"/>
    <w:qFormat/>
    <w:rsid w:val="007477A7"/>
    <w:rPr>
      <w:rFonts w:ascii="Times New Roman" w:hAnsi="Times New Roman"/>
      <w:b/>
    </w:rPr>
  </w:style>
  <w:style w:type="paragraph" w:customStyle="1" w:styleId="afff3">
    <w:name w:val="Таблица_название_таблицы"/>
    <w:next w:val="a0"/>
    <w:link w:val="afff4"/>
    <w:autoRedefine/>
    <w:qFormat/>
    <w:rsid w:val="007477A7"/>
    <w:pPr>
      <w:keepNext/>
      <w:spacing w:before="60" w:after="60" w:line="240" w:lineRule="auto"/>
      <w:jc w:val="center"/>
    </w:pPr>
    <w:rPr>
      <w:rFonts w:ascii="Times New Roman" w:eastAsia="Times New Roman" w:hAnsi="Times New Roman" w:cs="Times New Roman"/>
      <w:b/>
      <w:bCs/>
      <w:lang w:eastAsia="ru-RU"/>
    </w:rPr>
  </w:style>
  <w:style w:type="character" w:customStyle="1" w:styleId="afff4">
    <w:name w:val="Таблица_название_таблицы Знак"/>
    <w:link w:val="afff3"/>
    <w:rsid w:val="007477A7"/>
    <w:rPr>
      <w:rFonts w:ascii="Times New Roman" w:eastAsia="Times New Roman" w:hAnsi="Times New Roman" w:cs="Times New Roman"/>
      <w:b/>
      <w:bCs/>
      <w:lang w:eastAsia="ru-RU"/>
    </w:rPr>
  </w:style>
  <w:style w:type="paragraph" w:customStyle="1" w:styleId="111">
    <w:name w:val="Табличный_таблица_11"/>
    <w:link w:val="112"/>
    <w:qFormat/>
    <w:rsid w:val="007477A7"/>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link w:val="111"/>
    <w:rsid w:val="007477A7"/>
    <w:rPr>
      <w:rFonts w:ascii="Times New Roman" w:eastAsia="Times New Roman" w:hAnsi="Times New Roman" w:cs="Times New Roman"/>
      <w:lang w:eastAsia="ru-RU"/>
    </w:rPr>
  </w:style>
  <w:style w:type="paragraph" w:customStyle="1" w:styleId="113">
    <w:name w:val="Табличный_боковик_11"/>
    <w:link w:val="114"/>
    <w:qFormat/>
    <w:rsid w:val="007477A7"/>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7477A7"/>
    <w:rPr>
      <w:rFonts w:ascii="Times New Roman" w:eastAsia="Times New Roman" w:hAnsi="Times New Roman" w:cs="Times New Roman"/>
      <w:szCs w:val="24"/>
      <w:lang w:eastAsia="ru-RU"/>
    </w:rPr>
  </w:style>
  <w:style w:type="paragraph" w:styleId="afff5">
    <w:name w:val="footnote text"/>
    <w:basedOn w:val="a0"/>
    <w:link w:val="afff6"/>
    <w:uiPriority w:val="99"/>
    <w:rsid w:val="007477A7"/>
    <w:rPr>
      <w:sz w:val="20"/>
      <w:szCs w:val="20"/>
    </w:rPr>
  </w:style>
  <w:style w:type="character" w:customStyle="1" w:styleId="afff6">
    <w:name w:val="Текст сноски Знак"/>
    <w:basedOn w:val="a1"/>
    <w:link w:val="afff5"/>
    <w:uiPriority w:val="99"/>
    <w:rsid w:val="007477A7"/>
    <w:rPr>
      <w:rFonts w:ascii="Times New Roman" w:eastAsia="Times New Roman" w:hAnsi="Times New Roman" w:cs="Times New Roman"/>
      <w:sz w:val="20"/>
      <w:szCs w:val="20"/>
      <w:lang w:eastAsia="ru-RU"/>
    </w:rPr>
  </w:style>
  <w:style w:type="character" w:styleId="afff7">
    <w:name w:val="footnote reference"/>
    <w:rsid w:val="007477A7"/>
    <w:rPr>
      <w:vertAlign w:val="superscript"/>
    </w:rPr>
  </w:style>
  <w:style w:type="numbering" w:customStyle="1" w:styleId="37">
    <w:name w:val="Нет списка3"/>
    <w:next w:val="a3"/>
    <w:uiPriority w:val="99"/>
    <w:semiHidden/>
    <w:unhideWhenUsed/>
    <w:rsid w:val="007477A7"/>
  </w:style>
  <w:style w:type="character" w:styleId="afff8">
    <w:name w:val="FollowedHyperlink"/>
    <w:basedOn w:val="a1"/>
    <w:uiPriority w:val="99"/>
    <w:unhideWhenUsed/>
    <w:rsid w:val="007477A7"/>
    <w:rPr>
      <w:color w:val="800080"/>
      <w:u w:val="single"/>
    </w:rPr>
  </w:style>
  <w:style w:type="numbering" w:customStyle="1" w:styleId="120">
    <w:name w:val="Нет списка12"/>
    <w:next w:val="a3"/>
    <w:uiPriority w:val="99"/>
    <w:semiHidden/>
    <w:unhideWhenUsed/>
    <w:rsid w:val="007477A7"/>
  </w:style>
  <w:style w:type="numbering" w:customStyle="1" w:styleId="210">
    <w:name w:val="Нет списка21"/>
    <w:next w:val="a3"/>
    <w:uiPriority w:val="99"/>
    <w:semiHidden/>
    <w:unhideWhenUsed/>
    <w:rsid w:val="007477A7"/>
  </w:style>
  <w:style w:type="numbering" w:customStyle="1" w:styleId="42">
    <w:name w:val="Нет списка4"/>
    <w:next w:val="a3"/>
    <w:uiPriority w:val="99"/>
    <w:semiHidden/>
    <w:unhideWhenUsed/>
    <w:rsid w:val="007477A7"/>
  </w:style>
  <w:style w:type="numbering" w:customStyle="1" w:styleId="52">
    <w:name w:val="Нет списка5"/>
    <w:next w:val="a3"/>
    <w:uiPriority w:val="99"/>
    <w:semiHidden/>
    <w:unhideWhenUsed/>
    <w:rsid w:val="007477A7"/>
  </w:style>
  <w:style w:type="numbering" w:customStyle="1" w:styleId="63">
    <w:name w:val="Нет списка6"/>
    <w:next w:val="a3"/>
    <w:uiPriority w:val="99"/>
    <w:semiHidden/>
    <w:unhideWhenUsed/>
    <w:rsid w:val="007477A7"/>
  </w:style>
  <w:style w:type="numbering" w:customStyle="1" w:styleId="72">
    <w:name w:val="Нет списка7"/>
    <w:next w:val="a3"/>
    <w:uiPriority w:val="99"/>
    <w:semiHidden/>
    <w:unhideWhenUsed/>
    <w:rsid w:val="007477A7"/>
  </w:style>
  <w:style w:type="numbering" w:customStyle="1" w:styleId="130">
    <w:name w:val="Нет списка13"/>
    <w:next w:val="a3"/>
    <w:uiPriority w:val="99"/>
    <w:semiHidden/>
    <w:unhideWhenUsed/>
    <w:rsid w:val="007477A7"/>
  </w:style>
  <w:style w:type="numbering" w:customStyle="1" w:styleId="220">
    <w:name w:val="Нет списка22"/>
    <w:next w:val="a3"/>
    <w:uiPriority w:val="99"/>
    <w:semiHidden/>
    <w:unhideWhenUsed/>
    <w:rsid w:val="007477A7"/>
  </w:style>
  <w:style w:type="numbering" w:customStyle="1" w:styleId="82">
    <w:name w:val="Нет списка8"/>
    <w:next w:val="a3"/>
    <w:uiPriority w:val="99"/>
    <w:semiHidden/>
    <w:unhideWhenUsed/>
    <w:rsid w:val="007477A7"/>
  </w:style>
  <w:style w:type="numbering" w:customStyle="1" w:styleId="92">
    <w:name w:val="Нет списка9"/>
    <w:next w:val="a3"/>
    <w:uiPriority w:val="99"/>
    <w:semiHidden/>
    <w:unhideWhenUsed/>
    <w:rsid w:val="007477A7"/>
  </w:style>
  <w:style w:type="numbering" w:customStyle="1" w:styleId="100">
    <w:name w:val="Нет списка10"/>
    <w:next w:val="a3"/>
    <w:uiPriority w:val="99"/>
    <w:semiHidden/>
    <w:unhideWhenUsed/>
    <w:rsid w:val="007477A7"/>
  </w:style>
  <w:style w:type="numbering" w:customStyle="1" w:styleId="140">
    <w:name w:val="Нет списка14"/>
    <w:next w:val="a3"/>
    <w:uiPriority w:val="99"/>
    <w:semiHidden/>
    <w:unhideWhenUsed/>
    <w:rsid w:val="007477A7"/>
  </w:style>
  <w:style w:type="numbering" w:customStyle="1" w:styleId="150">
    <w:name w:val="Нет списка15"/>
    <w:next w:val="a3"/>
    <w:uiPriority w:val="99"/>
    <w:semiHidden/>
    <w:unhideWhenUsed/>
    <w:rsid w:val="007477A7"/>
  </w:style>
</w:styles>
</file>

<file path=word/webSettings.xml><?xml version="1.0" encoding="utf-8"?>
<w:webSettings xmlns:r="http://schemas.openxmlformats.org/officeDocument/2006/relationships" xmlns:w="http://schemas.openxmlformats.org/wordprocessingml/2006/main">
  <w:divs>
    <w:div w:id="518547473">
      <w:bodyDiv w:val="1"/>
      <w:marLeft w:val="0"/>
      <w:marRight w:val="0"/>
      <w:marTop w:val="0"/>
      <w:marBottom w:val="0"/>
      <w:divBdr>
        <w:top w:val="none" w:sz="0" w:space="0" w:color="auto"/>
        <w:left w:val="none" w:sz="0" w:space="0" w:color="auto"/>
        <w:bottom w:val="none" w:sz="0" w:space="0" w:color="auto"/>
        <w:right w:val="none" w:sz="0" w:space="0" w:color="auto"/>
      </w:divBdr>
    </w:div>
    <w:div w:id="757412605">
      <w:bodyDiv w:val="1"/>
      <w:marLeft w:val="0"/>
      <w:marRight w:val="0"/>
      <w:marTop w:val="0"/>
      <w:marBottom w:val="0"/>
      <w:divBdr>
        <w:top w:val="none" w:sz="0" w:space="0" w:color="auto"/>
        <w:left w:val="none" w:sz="0" w:space="0" w:color="auto"/>
        <w:bottom w:val="none" w:sz="0" w:space="0" w:color="auto"/>
        <w:right w:val="none" w:sz="0" w:space="0" w:color="auto"/>
      </w:divBdr>
    </w:div>
    <w:div w:id="209270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749C9C0910F7463BCAAF48B0E6373140661F6C6C889335029526AF0F7C568DC1433A79240D0286C1C1EFs17CF" TargetMode="External"/><Relationship Id="rId13" Type="http://schemas.openxmlformats.org/officeDocument/2006/relationships/hyperlink" Target="consultantplus://offline/ref=59749C9C0910F7463BCAB145A68A69384B6D416969829D6B5CCA7DF258755CDA860C633B60000687sC79F" TargetMode="External"/><Relationship Id="rId18" Type="http://schemas.openxmlformats.org/officeDocument/2006/relationships/hyperlink" Target="consultantplus://offline/ref=59749C9C0910F7463BCAB145A68A69384B6D416969829D6B5CCA7DF258755CDA860C633B6000068FsC74F" TargetMode="External"/><Relationship Id="rId26" Type="http://schemas.openxmlformats.org/officeDocument/2006/relationships/hyperlink" Target="consultantplus://offline/ref=59749C9C0910F7463BCAB145A68A69384B6D416969829D6B5CCA7DF258755CDA860C633B60000687sC77F" TargetMode="External"/><Relationship Id="rId3" Type="http://schemas.openxmlformats.org/officeDocument/2006/relationships/settings" Target="settings.xml"/><Relationship Id="rId21" Type="http://schemas.openxmlformats.org/officeDocument/2006/relationships/hyperlink" Target="consultantplus://offline/ref=59749C9C0910F7463BCAB145A68A69384B6D416969829D6B5CCA7DF258755CDA860C633B60000486sC76F" TargetMode="External"/><Relationship Id="rId7" Type="http://schemas.openxmlformats.org/officeDocument/2006/relationships/hyperlink" Target="consultantplus://offline/ref=59749C9C0910F7463BCAB145A68A69384B6D40606D859D6B5CCA7DF258755CDA860C633B60010383sC73F" TargetMode="External"/><Relationship Id="rId12" Type="http://schemas.openxmlformats.org/officeDocument/2006/relationships/hyperlink" Target="consultantplus://offline/ref=59749C9C0910F7463BCAAF48B0E6373140661F6C67819238049526AF0F7C568DC1433A79240D0286C1C1EFs178F" TargetMode="External"/><Relationship Id="rId17" Type="http://schemas.openxmlformats.org/officeDocument/2006/relationships/hyperlink" Target="consultantplus://offline/ref=59749C9C0910F7463BCAAF48B0E6373140661F6C6687973E059526AF0F7C568DsC71F" TargetMode="External"/><Relationship Id="rId25" Type="http://schemas.openxmlformats.org/officeDocument/2006/relationships/hyperlink" Target="consultantplus://offline/ref=59749C9C0910F7463BCAB145A68A69384B6D416969829D6B5CCA7DF258s775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9749C9C0910F7463BCAAF48B0E6373140661F6C6687973E059526AF0F7C568DsC71F" TargetMode="External"/><Relationship Id="rId20" Type="http://schemas.openxmlformats.org/officeDocument/2006/relationships/hyperlink" Target="consultantplus://offline/ref=59749C9C0910F7463BCAB145A68A69384B6D416969829D6B5CCA7DF258755CDA860C633B6000058FsC76F" TargetMode="External"/><Relationship Id="rId29" Type="http://schemas.openxmlformats.org/officeDocument/2006/relationships/hyperlink" Target="consultantplus://offline/ref=59749C9C0910F7463BCAAF48B0E6373140661F6C6C889335029526AF0F7C568DC1433A79240D0286C1C1EFs17C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897C6CFF7707B043FEA25CAC43739D93530DFB87416D5FB283FA3DAF42CB038565330B300ADBBAZ4a1I" TargetMode="External"/><Relationship Id="rId24" Type="http://schemas.openxmlformats.org/officeDocument/2006/relationships/hyperlink" Target="consultantplus://offline/ref=59749C9C0910F7463BCAB145A68A69384B6D416969829D6B5CCA7DF258s775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9749C9C0910F7463BCAAF48B0E6373140661F6C6C889335029526AF0F7C568DC1433A79240D0286C1C1EFs17CF" TargetMode="External"/><Relationship Id="rId23" Type="http://schemas.openxmlformats.org/officeDocument/2006/relationships/hyperlink" Target="consultantplus://offline/ref=59749C9C0910F7463BCAB145A68A69384B6D416969829D6B5CCA7DF258s775F" TargetMode="External"/><Relationship Id="rId28" Type="http://schemas.openxmlformats.org/officeDocument/2006/relationships/hyperlink" Target="consultantplus://offline/ref=59749C9C0910F7463BCAB145A68A69384B6D416969829D6B5CCA7DF258755CDA860C633B60000687sC71F" TargetMode="External"/><Relationship Id="rId10" Type="http://schemas.openxmlformats.org/officeDocument/2006/relationships/hyperlink" Target="consultantplus://offline/ref=3B897C6CFF7707B043FEA25CAC43739D93530DFB87416D5FB283FA3DAF42CB038565330B300ADBBAZ4a2I" TargetMode="External"/><Relationship Id="rId19" Type="http://schemas.openxmlformats.org/officeDocument/2006/relationships/hyperlink" Target="consultantplus://offline/ref=59749C9C0910F7463BCAB145A68A69384B6D416969829D6B5CCA7DF258755CDA860C633B60000587sC74F" TargetMode="External"/><Relationship Id="rId31" Type="http://schemas.openxmlformats.org/officeDocument/2006/relationships/hyperlink" Target="consultantplus://offline/ref=59749C9C0910F7463BCAAF48B0E6373140661F6C6C889335029526AF0F7C568DC1433A79240D0286C1C1EFs17CF" TargetMode="External"/><Relationship Id="rId4" Type="http://schemas.openxmlformats.org/officeDocument/2006/relationships/webSettings" Target="webSettings.xml"/><Relationship Id="rId9" Type="http://schemas.openxmlformats.org/officeDocument/2006/relationships/hyperlink" Target="consultantplus://offline/ref=3B897C6CFF7707B043FEA25CAC43739D93530DFB87416D5FB283FA3DAF42CB038565330B300ADABEZ4a5I" TargetMode="External"/><Relationship Id="rId14" Type="http://schemas.openxmlformats.org/officeDocument/2006/relationships/hyperlink" Target="consultantplus://offline/ref=59749C9C0910F7463BCAAF48B0E6373140661F6C6687973E059526AF0F7C568DsC71F" TargetMode="External"/><Relationship Id="rId22" Type="http://schemas.openxmlformats.org/officeDocument/2006/relationships/hyperlink" Target="consultantplus://offline/ref=59749C9C0910F7463BCAB145A68A69384B6D416969829D6B5CCA7DF258s775F" TargetMode="External"/><Relationship Id="rId27" Type="http://schemas.openxmlformats.org/officeDocument/2006/relationships/hyperlink" Target="consultantplus://offline/ref=59749C9C0910F7463BCAB145A68A69384B6D416969829D6B5CCA7DF258755CDA860C633B6000078EsC76F" TargetMode="External"/><Relationship Id="rId30" Type="http://schemas.openxmlformats.org/officeDocument/2006/relationships/hyperlink" Target="consultantplus://offline/ref=59749C9C0910F7463BCAAF48B0E6373140661F6C6C889335029526AF0F7C568DC1433A79240D0286C1C1EFs17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7597</Words>
  <Characters>43305</Characters>
  <Application>Microsoft Office Word</Application>
  <DocSecurity>0</DocSecurity>
  <Lines>360</Lines>
  <Paragraphs>101</Paragraphs>
  <ScaleCrop>false</ScaleCrop>
  <Company>Home</Company>
  <LinksUpToDate>false</LinksUpToDate>
  <CharactersWithSpaces>50801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user65</dc:creator>
  <cp:lastModifiedBy>user67</cp:lastModifiedBy>
  <cp:revision>15</cp:revision>
  <dcterms:created xsi:type="dcterms:W3CDTF">2017-01-09T02:52:00Z</dcterms:created>
  <dcterms:modified xsi:type="dcterms:W3CDTF">2017-04-05T09:15:00Z</dcterms:modified>
</cp:coreProperties>
</file>