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107C" w:rsidRDefault="00653399" w:rsidP="0082107C">
      <w:pPr>
        <w:pStyle w:val="ConsTitle"/>
        <w:widowControl/>
        <w:ind w:right="0"/>
        <w:rPr>
          <w:rFonts w:ascii="Times New Roman" w:hAnsi="Times New Roman" w:cs="Times New Roman"/>
          <w:i/>
          <w:sz w:val="40"/>
        </w:rPr>
      </w:pPr>
      <w:r>
        <w:rPr>
          <w:rFonts w:ascii="Times New Roman" w:hAnsi="Times New Roman" w:cs="Times New Roman"/>
          <w:i/>
          <w:sz w:val="96"/>
        </w:rPr>
        <w:t xml:space="preserve">  </w:t>
      </w:r>
      <w:r w:rsidR="0082107C">
        <w:rPr>
          <w:rFonts w:ascii="Times New Roman" w:hAnsi="Times New Roman" w:cs="Times New Roman"/>
          <w:i/>
          <w:sz w:val="96"/>
        </w:rPr>
        <w:t>Вестник</w:t>
      </w:r>
      <w:r w:rsidR="0082107C">
        <w:rPr>
          <w:rFonts w:ascii="Times New Roman" w:hAnsi="Times New Roman" w:cs="Times New Roman"/>
          <w:i/>
          <w:sz w:val="144"/>
        </w:rPr>
        <w:t xml:space="preserve"> </w:t>
      </w:r>
      <w:r w:rsidR="0082107C">
        <w:rPr>
          <w:rFonts w:ascii="Times New Roman" w:hAnsi="Times New Roman" w:cs="Times New Roman"/>
          <w:i/>
          <w:sz w:val="52"/>
        </w:rPr>
        <w:t xml:space="preserve">                  </w:t>
      </w:r>
      <w:r w:rsidR="00270D13">
        <w:rPr>
          <w:rFonts w:ascii="Times New Roman" w:hAnsi="Times New Roman" w:cs="Times New Roman"/>
          <w:i/>
          <w:sz w:val="32"/>
          <w:u w:val="single"/>
        </w:rPr>
        <w:t xml:space="preserve">№ </w:t>
      </w:r>
      <w:r w:rsidR="009A4CED">
        <w:rPr>
          <w:rFonts w:ascii="Times New Roman" w:hAnsi="Times New Roman" w:cs="Times New Roman"/>
          <w:i/>
          <w:sz w:val="32"/>
          <w:u w:val="single"/>
        </w:rPr>
        <w:t>2</w:t>
      </w:r>
      <w:r w:rsidR="00EF48BD">
        <w:rPr>
          <w:rFonts w:ascii="Times New Roman" w:hAnsi="Times New Roman" w:cs="Times New Roman"/>
          <w:i/>
          <w:sz w:val="32"/>
          <w:u w:val="single"/>
        </w:rPr>
        <w:t>5</w:t>
      </w:r>
      <w:r w:rsidR="0082107C">
        <w:rPr>
          <w:rFonts w:ascii="Times New Roman" w:hAnsi="Times New Roman" w:cs="Times New Roman"/>
          <w:i/>
          <w:sz w:val="52"/>
        </w:rPr>
        <w:t xml:space="preserve">               </w:t>
      </w:r>
      <w:r w:rsidR="0082107C">
        <w:rPr>
          <w:rFonts w:ascii="Times New Roman" w:hAnsi="Times New Roman" w:cs="Times New Roman"/>
          <w:i/>
          <w:sz w:val="56"/>
        </w:rPr>
        <w:t xml:space="preserve">         ИРБИЗИНСКОГО </w:t>
      </w:r>
      <w:r w:rsidR="0082107C">
        <w:rPr>
          <w:rFonts w:ascii="Times New Roman" w:hAnsi="Times New Roman" w:cs="Times New Roman"/>
          <w:i/>
          <w:sz w:val="52"/>
        </w:rPr>
        <w:t xml:space="preserve">          </w:t>
      </w:r>
      <w:r w:rsidR="00EF48BD">
        <w:rPr>
          <w:rFonts w:ascii="Times New Roman" w:hAnsi="Times New Roman" w:cs="Times New Roman"/>
          <w:i/>
          <w:sz w:val="32"/>
          <w:szCs w:val="32"/>
          <w:u w:val="single"/>
        </w:rPr>
        <w:t>09</w:t>
      </w:r>
      <w:r w:rsidR="009E0C01">
        <w:rPr>
          <w:rFonts w:ascii="Times New Roman" w:hAnsi="Times New Roman" w:cs="Times New Roman"/>
          <w:i/>
          <w:sz w:val="32"/>
          <w:szCs w:val="32"/>
          <w:u w:val="single"/>
        </w:rPr>
        <w:t xml:space="preserve"> </w:t>
      </w:r>
      <w:r w:rsidR="00EF48BD">
        <w:rPr>
          <w:rFonts w:ascii="Times New Roman" w:hAnsi="Times New Roman" w:cs="Times New Roman"/>
          <w:i/>
          <w:sz w:val="32"/>
          <w:szCs w:val="32"/>
          <w:u w:val="single"/>
        </w:rPr>
        <w:t>дека</w:t>
      </w:r>
      <w:r w:rsidR="009E0C01">
        <w:rPr>
          <w:rFonts w:ascii="Times New Roman" w:hAnsi="Times New Roman" w:cs="Times New Roman"/>
          <w:i/>
          <w:sz w:val="32"/>
          <w:szCs w:val="32"/>
          <w:u w:val="single"/>
        </w:rPr>
        <w:t>бря</w:t>
      </w:r>
      <w:r w:rsidR="00BB7B34" w:rsidRPr="00151F57">
        <w:rPr>
          <w:rFonts w:ascii="Times New Roman" w:hAnsi="Times New Roman" w:cs="Times New Roman"/>
          <w:i/>
          <w:sz w:val="32"/>
          <w:szCs w:val="32"/>
          <w:u w:val="single"/>
        </w:rPr>
        <w:t xml:space="preserve"> </w:t>
      </w:r>
      <w:r w:rsidR="0082107C" w:rsidRPr="00151F57">
        <w:rPr>
          <w:rFonts w:ascii="Times New Roman" w:hAnsi="Times New Roman" w:cs="Times New Roman"/>
          <w:i/>
          <w:sz w:val="32"/>
          <w:szCs w:val="32"/>
          <w:u w:val="single"/>
        </w:rPr>
        <w:t>201</w:t>
      </w:r>
      <w:r w:rsidR="00D126FB" w:rsidRPr="00151F57">
        <w:rPr>
          <w:rFonts w:ascii="Times New Roman" w:hAnsi="Times New Roman" w:cs="Times New Roman"/>
          <w:i/>
          <w:sz w:val="32"/>
          <w:szCs w:val="32"/>
          <w:u w:val="single"/>
        </w:rPr>
        <w:t>5</w:t>
      </w:r>
      <w:r w:rsidR="0082107C" w:rsidRPr="00151F57">
        <w:rPr>
          <w:rFonts w:ascii="Times New Roman" w:hAnsi="Times New Roman" w:cs="Times New Roman"/>
          <w:i/>
          <w:sz w:val="32"/>
          <w:szCs w:val="32"/>
          <w:u w:val="single"/>
        </w:rPr>
        <w:t>г</w:t>
      </w:r>
      <w:proofErr w:type="gramStart"/>
      <w:r w:rsidR="0082107C" w:rsidRPr="00151F57">
        <w:rPr>
          <w:rFonts w:ascii="Times New Roman" w:hAnsi="Times New Roman" w:cs="Times New Roman"/>
          <w:i/>
          <w:sz w:val="32"/>
          <w:szCs w:val="32"/>
          <w:u w:val="single"/>
        </w:rPr>
        <w:t xml:space="preserve"> .</w:t>
      </w:r>
      <w:proofErr w:type="gramEnd"/>
    </w:p>
    <w:p w:rsidR="0082107C" w:rsidRDefault="00653399" w:rsidP="0082107C">
      <w:pPr>
        <w:pStyle w:val="ConsTitle"/>
        <w:widowControl/>
        <w:ind w:right="0" w:firstLine="120"/>
        <w:rPr>
          <w:rFonts w:ascii="Times New Roman" w:hAnsi="Times New Roman" w:cs="Times New Roman"/>
          <w:i/>
          <w:sz w:val="52"/>
        </w:rPr>
      </w:pPr>
      <w:r>
        <w:rPr>
          <w:rFonts w:ascii="Times New Roman" w:hAnsi="Times New Roman" w:cs="Times New Roman"/>
          <w:i/>
          <w:sz w:val="52"/>
        </w:rPr>
        <w:t xml:space="preserve">  </w:t>
      </w:r>
      <w:r w:rsidR="0082107C">
        <w:rPr>
          <w:rFonts w:ascii="Times New Roman" w:hAnsi="Times New Roman" w:cs="Times New Roman"/>
          <w:i/>
          <w:sz w:val="52"/>
        </w:rPr>
        <w:t xml:space="preserve">СЕЛЬСОВЕТА  </w:t>
      </w:r>
    </w:p>
    <w:p w:rsidR="0082107C" w:rsidRDefault="0082107C" w:rsidP="0082107C">
      <w:pPr>
        <w:pStyle w:val="ConsTitle"/>
        <w:widowControl/>
        <w:ind w:right="0" w:firstLine="120"/>
        <w:jc w:val="center"/>
        <w:rPr>
          <w:rFonts w:ascii="Times New Roman" w:hAnsi="Times New Roman" w:cs="Times New Roman"/>
          <w:sz w:val="20"/>
          <w:szCs w:val="20"/>
        </w:rPr>
      </w:pPr>
      <w:r>
        <w:rPr>
          <w:rFonts w:ascii="Times New Roman" w:hAnsi="Times New Roman" w:cs="Times New Roman"/>
          <w:sz w:val="20"/>
          <w:szCs w:val="20"/>
        </w:rPr>
        <w:t>Периодическое печатное издание Совета депутатов</w:t>
      </w:r>
    </w:p>
    <w:p w:rsidR="0082107C" w:rsidRDefault="0082107C" w:rsidP="0082107C">
      <w:pPr>
        <w:pStyle w:val="ConsTitle"/>
        <w:widowControl/>
        <w:ind w:right="0"/>
        <w:jc w:val="center"/>
        <w:rPr>
          <w:rFonts w:ascii="Times New Roman" w:hAnsi="Times New Roman" w:cs="Times New Roman"/>
          <w:b w:val="0"/>
          <w:sz w:val="20"/>
          <w:szCs w:val="20"/>
        </w:rPr>
      </w:pPr>
      <w:r>
        <w:rPr>
          <w:rFonts w:ascii="Times New Roman" w:hAnsi="Times New Roman" w:cs="Times New Roman"/>
          <w:sz w:val="20"/>
          <w:szCs w:val="20"/>
        </w:rPr>
        <w:t>и администрации Ирбизинского сельсовета</w:t>
      </w:r>
    </w:p>
    <w:p w:rsidR="0082107C" w:rsidRDefault="0082107C" w:rsidP="0082107C">
      <w:pPr>
        <w:pStyle w:val="ConsTitle"/>
        <w:widowControl/>
        <w:ind w:right="0"/>
        <w:jc w:val="center"/>
        <w:rPr>
          <w:rFonts w:ascii="Times New Roman" w:hAnsi="Times New Roman" w:cs="Times New Roman"/>
          <w:sz w:val="20"/>
          <w:szCs w:val="20"/>
        </w:rPr>
      </w:pPr>
      <w:r>
        <w:rPr>
          <w:rFonts w:ascii="Times New Roman" w:hAnsi="Times New Roman" w:cs="Times New Roman"/>
          <w:sz w:val="20"/>
          <w:szCs w:val="20"/>
        </w:rPr>
        <w:t>Карасукского района Новосибирской области</w:t>
      </w:r>
    </w:p>
    <w:p w:rsidR="0082107C" w:rsidRDefault="0082107C" w:rsidP="0082107C">
      <w:pPr>
        <w:pStyle w:val="ConsTitle"/>
        <w:widowControl/>
        <w:ind w:right="0" w:firstLine="540"/>
        <w:jc w:val="center"/>
        <w:rPr>
          <w:rFonts w:ascii="Times New Roman" w:hAnsi="Times New Roman" w:cs="Times New Roman"/>
          <w:sz w:val="20"/>
          <w:szCs w:val="20"/>
        </w:rPr>
      </w:pPr>
      <w:r>
        <w:rPr>
          <w:rFonts w:ascii="Times New Roman" w:hAnsi="Times New Roman" w:cs="Times New Roman"/>
          <w:sz w:val="20"/>
          <w:szCs w:val="20"/>
        </w:rPr>
        <w:t xml:space="preserve">/ издается с июля </w:t>
      </w:r>
      <w:smartTag w:uri="urn:schemas-microsoft-com:office:smarttags" w:element="metricconverter">
        <w:smartTagPr>
          <w:attr w:name="ProductID" w:val="2007 г"/>
        </w:smartTagPr>
        <w:r>
          <w:rPr>
            <w:rFonts w:ascii="Times New Roman" w:hAnsi="Times New Roman" w:cs="Times New Roman"/>
            <w:sz w:val="20"/>
            <w:szCs w:val="20"/>
          </w:rPr>
          <w:t>2007 г</w:t>
        </w:r>
      </w:smartTag>
      <w:r>
        <w:rPr>
          <w:rFonts w:ascii="Times New Roman" w:hAnsi="Times New Roman" w:cs="Times New Roman"/>
          <w:sz w:val="20"/>
          <w:szCs w:val="20"/>
        </w:rPr>
        <w:t>./</w:t>
      </w:r>
    </w:p>
    <w:p w:rsidR="0082107C" w:rsidRDefault="0082107C" w:rsidP="0082107C">
      <w:pPr>
        <w:pStyle w:val="ConsTitle"/>
        <w:widowControl/>
        <w:ind w:right="0" w:firstLine="540"/>
        <w:jc w:val="center"/>
        <w:rPr>
          <w:rFonts w:ascii="Times New Roman" w:hAnsi="Times New Roman" w:cs="Times New Roman"/>
          <w:b w:val="0"/>
          <w:sz w:val="20"/>
          <w:szCs w:val="20"/>
        </w:rPr>
      </w:pPr>
      <w:r>
        <w:rPr>
          <w:rFonts w:ascii="Times New Roman" w:hAnsi="Times New Roman" w:cs="Times New Roman"/>
          <w:sz w:val="20"/>
          <w:szCs w:val="20"/>
        </w:rPr>
        <w:t>В номере:</w:t>
      </w:r>
    </w:p>
    <w:p w:rsidR="008E7F0E" w:rsidRDefault="008E7F0E" w:rsidP="00574F0D">
      <w:pPr>
        <w:tabs>
          <w:tab w:val="center" w:pos="4677"/>
          <w:tab w:val="right" w:pos="9355"/>
        </w:tabs>
        <w:rPr>
          <w:b/>
          <w:color w:val="FF0000"/>
        </w:rPr>
      </w:pPr>
    </w:p>
    <w:p w:rsidR="0032704B" w:rsidRDefault="0032704B" w:rsidP="00D864CF">
      <w:pPr>
        <w:tabs>
          <w:tab w:val="center" w:pos="4677"/>
          <w:tab w:val="right" w:pos="9355"/>
        </w:tabs>
      </w:pPr>
    </w:p>
    <w:p w:rsidR="0032704B" w:rsidRDefault="0032704B" w:rsidP="00D864CF">
      <w:pPr>
        <w:tabs>
          <w:tab w:val="center" w:pos="4677"/>
          <w:tab w:val="right" w:pos="9355"/>
        </w:tabs>
      </w:pPr>
    </w:p>
    <w:p w:rsidR="00BB7B34" w:rsidRPr="00B866F3" w:rsidRDefault="0082107C" w:rsidP="00574F0D">
      <w:pPr>
        <w:tabs>
          <w:tab w:val="center" w:pos="4677"/>
          <w:tab w:val="right" w:pos="9355"/>
        </w:tabs>
      </w:pPr>
      <w:r w:rsidRPr="00B866F3">
        <w:rPr>
          <w:b/>
        </w:rPr>
        <w:t>________________________________</w:t>
      </w:r>
      <w:r w:rsidRPr="00B866F3">
        <w:t>____</w:t>
      </w:r>
      <w:r w:rsidR="00890F6F" w:rsidRPr="00B866F3">
        <w:t>______</w:t>
      </w:r>
      <w:r w:rsidRPr="00B866F3">
        <w:t>_____________________________________________</w:t>
      </w:r>
      <w:r w:rsidR="00BB7B34" w:rsidRPr="00B866F3">
        <w:t xml:space="preserve"> </w:t>
      </w:r>
    </w:p>
    <w:p w:rsidR="006A2A21" w:rsidRDefault="006A2A21" w:rsidP="00653399">
      <w:pPr>
        <w:jc w:val="right"/>
        <w:rPr>
          <w:sz w:val="28"/>
          <w:szCs w:val="28"/>
        </w:rPr>
      </w:pPr>
    </w:p>
    <w:p w:rsidR="00EF48BD" w:rsidRDefault="00EF48BD" w:rsidP="00EF48BD">
      <w:pPr>
        <w:shd w:val="clear" w:color="auto" w:fill="FFFFFF"/>
        <w:tabs>
          <w:tab w:val="left" w:pos="709"/>
        </w:tabs>
        <w:ind w:firstLine="330"/>
        <w:jc w:val="both"/>
        <w:rPr>
          <w:b/>
          <w:bCs/>
          <w:color w:val="000000"/>
          <w:sz w:val="28"/>
          <w:szCs w:val="28"/>
        </w:rPr>
      </w:pPr>
      <w:r>
        <w:rPr>
          <w:b/>
          <w:bCs/>
          <w:color w:val="000000"/>
          <w:sz w:val="28"/>
          <w:szCs w:val="28"/>
        </w:rPr>
        <w:t>ПРОКУРОР РАЗЪЯСНЯЕТ</w:t>
      </w:r>
    </w:p>
    <w:p w:rsidR="00EF48BD" w:rsidRDefault="00EF48BD" w:rsidP="00EF48BD">
      <w:pPr>
        <w:shd w:val="clear" w:color="auto" w:fill="FFFFFF"/>
        <w:ind w:firstLine="330"/>
        <w:jc w:val="both"/>
        <w:rPr>
          <w:b/>
          <w:bCs/>
          <w:color w:val="000000"/>
          <w:sz w:val="28"/>
          <w:szCs w:val="28"/>
        </w:rPr>
      </w:pPr>
      <w:r>
        <w:rPr>
          <w:b/>
          <w:bCs/>
          <w:color w:val="000000"/>
          <w:sz w:val="28"/>
          <w:szCs w:val="28"/>
        </w:rPr>
        <w:t>О праве детей-сирот на получение жилья</w:t>
      </w:r>
    </w:p>
    <w:p w:rsidR="00EF48BD" w:rsidRDefault="00EF48BD" w:rsidP="00EF48BD">
      <w:pPr>
        <w:shd w:val="clear" w:color="auto" w:fill="FFFFFF"/>
        <w:ind w:firstLine="330"/>
        <w:jc w:val="both"/>
        <w:rPr>
          <w:b/>
          <w:bCs/>
          <w:color w:val="000000"/>
          <w:sz w:val="28"/>
          <w:szCs w:val="28"/>
        </w:rPr>
      </w:pPr>
    </w:p>
    <w:p w:rsidR="00EF48BD" w:rsidRDefault="00EF48BD" w:rsidP="00EF48BD">
      <w:pPr>
        <w:shd w:val="clear" w:color="auto" w:fill="FFFFFF"/>
        <w:tabs>
          <w:tab w:val="left" w:pos="709"/>
        </w:tabs>
        <w:ind w:firstLine="330"/>
        <w:jc w:val="both"/>
        <w:rPr>
          <w:color w:val="000000"/>
          <w:sz w:val="28"/>
          <w:szCs w:val="28"/>
        </w:rPr>
      </w:pPr>
      <w:r>
        <w:rPr>
          <w:color w:val="000000"/>
          <w:sz w:val="28"/>
          <w:szCs w:val="28"/>
        </w:rPr>
        <w:t xml:space="preserve">     Действующим законодательством для детей-сирот и детей, оставшихся без попечения родителей, а так же лиц из их числа, предусмотрен ряд гарантий с целью защиты их социальных прав. Одной из таких гарантий является предоставление жилого помещения.</w:t>
      </w:r>
    </w:p>
    <w:p w:rsidR="00EF48BD" w:rsidRDefault="00EF48BD" w:rsidP="00EF48BD">
      <w:pPr>
        <w:shd w:val="clear" w:color="auto" w:fill="FFFFFF"/>
        <w:tabs>
          <w:tab w:val="left" w:pos="709"/>
        </w:tabs>
        <w:ind w:firstLine="330"/>
        <w:jc w:val="both"/>
        <w:rPr>
          <w:color w:val="000000"/>
          <w:sz w:val="28"/>
          <w:szCs w:val="28"/>
        </w:rPr>
      </w:pPr>
      <w:r>
        <w:rPr>
          <w:color w:val="000000"/>
          <w:sz w:val="28"/>
          <w:szCs w:val="28"/>
        </w:rPr>
        <w:t xml:space="preserve">     Конституцией Российской Федерации установлено, что каждый гражданин имеет право на жилище.</w:t>
      </w:r>
    </w:p>
    <w:p w:rsidR="00EF48BD" w:rsidRDefault="00EF48BD" w:rsidP="00EF48BD">
      <w:pPr>
        <w:shd w:val="clear" w:color="auto" w:fill="FFFFFF"/>
        <w:tabs>
          <w:tab w:val="left" w:pos="709"/>
        </w:tabs>
        <w:ind w:firstLine="330"/>
        <w:jc w:val="both"/>
        <w:rPr>
          <w:color w:val="000000"/>
          <w:sz w:val="28"/>
          <w:szCs w:val="28"/>
        </w:rPr>
      </w:pPr>
      <w:r>
        <w:rPr>
          <w:color w:val="000000"/>
          <w:sz w:val="28"/>
          <w:szCs w:val="28"/>
        </w:rPr>
        <w:t xml:space="preserve">     Статьей 8 ФЗ № 159-ФЗ от 21.12.1996 «О дополнительных гарантиях по социальной поддержке детей-сирот и детей, оставшихся без попечения родителей», предусмотрено, что органом исполнительной власти субъекта Российской Федерации, на территории которого находится место жительства указанных лиц, в порядке, установленном законодательством этого субъекта Российской Федерации, однократно предоставляются благоустроенные жилые помещения специализированного жилищного фонда по договорам найма специализированных жилых помещений. Однако граждане указанной категории не должны являться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w:t>
      </w:r>
    </w:p>
    <w:p w:rsidR="00EF48BD" w:rsidRDefault="00EF48BD" w:rsidP="00EF48BD">
      <w:pPr>
        <w:shd w:val="clear" w:color="auto" w:fill="FFFFFF"/>
        <w:tabs>
          <w:tab w:val="left" w:pos="709"/>
        </w:tabs>
        <w:jc w:val="both"/>
        <w:rPr>
          <w:color w:val="000000"/>
          <w:sz w:val="28"/>
          <w:szCs w:val="28"/>
        </w:rPr>
      </w:pPr>
      <w:r>
        <w:rPr>
          <w:color w:val="000000"/>
          <w:sz w:val="28"/>
          <w:szCs w:val="28"/>
        </w:rPr>
        <w:t xml:space="preserve">         В целях защиты жилищных прав детей-сирот и детей, оставшихся без попечения родителей их законным представителям (руководители учреждений государственного воспитания, опекуны и попечители), а также лицам из их числа, необходимо обращаться в жилищные отделы администраций муниципальных образований органов местного самоуправления. </w:t>
      </w:r>
    </w:p>
    <w:p w:rsidR="00EF48BD" w:rsidRDefault="00EF48BD" w:rsidP="00EF48BD">
      <w:pPr>
        <w:shd w:val="clear" w:color="auto" w:fill="FFFFFF"/>
        <w:tabs>
          <w:tab w:val="left" w:pos="709"/>
        </w:tabs>
        <w:jc w:val="both"/>
        <w:rPr>
          <w:color w:val="000000"/>
          <w:sz w:val="28"/>
          <w:szCs w:val="28"/>
        </w:rPr>
      </w:pPr>
      <w:r>
        <w:rPr>
          <w:color w:val="000000"/>
          <w:sz w:val="28"/>
          <w:szCs w:val="28"/>
        </w:rPr>
        <w:t xml:space="preserve">         </w:t>
      </w:r>
      <w:proofErr w:type="gramStart"/>
      <w:r>
        <w:rPr>
          <w:color w:val="000000"/>
          <w:sz w:val="28"/>
          <w:szCs w:val="28"/>
        </w:rPr>
        <w:t xml:space="preserve">В соответствии со ст. 1 ФЗ № 159-ФЗ от 21.12.1996 «О дополнительных гарантиях по социальной поддержке детей-сирот и детей, оставшихся без попечения родителей», лица из числа детей-сирот и детей, оставшихся без </w:t>
      </w:r>
      <w:r>
        <w:rPr>
          <w:color w:val="000000"/>
          <w:sz w:val="28"/>
          <w:szCs w:val="28"/>
        </w:rPr>
        <w:lastRenderedPageBreak/>
        <w:t>попечения родителей, - лица в возрасте от 18 до 23 лет, у которых, когда они находились в возрасте до 18 лет, умерли оба или единственный родитель, а также которые остались без</w:t>
      </w:r>
      <w:proofErr w:type="gramEnd"/>
      <w:r>
        <w:rPr>
          <w:color w:val="000000"/>
          <w:sz w:val="28"/>
          <w:szCs w:val="28"/>
        </w:rPr>
        <w:t xml:space="preserve"> попечения единственного или обоих родителей, имеют право на дополнительные гарантии по социальной поддержке.</w:t>
      </w:r>
    </w:p>
    <w:p w:rsidR="00EF48BD" w:rsidRDefault="00EF48BD" w:rsidP="00EF48BD">
      <w:pPr>
        <w:shd w:val="clear" w:color="auto" w:fill="FFFFFF"/>
        <w:tabs>
          <w:tab w:val="left" w:pos="709"/>
        </w:tabs>
        <w:ind w:firstLine="330"/>
        <w:jc w:val="both"/>
        <w:rPr>
          <w:color w:val="000000"/>
          <w:sz w:val="28"/>
          <w:szCs w:val="28"/>
        </w:rPr>
      </w:pPr>
      <w:r>
        <w:rPr>
          <w:color w:val="000000"/>
          <w:sz w:val="28"/>
          <w:szCs w:val="28"/>
        </w:rPr>
        <w:t xml:space="preserve">     По достижении 18 лет у граждан вышеуказанной категории после окончания пребывания в образовательных и иных учреждениях, детских домах семейного типа, приемных семьях, прекращения опеки (попечительства), окончания службы в Вооруженных Силах РФ, освобождения из учреждений, исполняющих наказание в виде лишения свободы, наступает право на обеспечение жилым помещением специализированного жилищного фонда. Для этого следует обратиться </w:t>
      </w:r>
      <w:proofErr w:type="gramStart"/>
      <w:r>
        <w:rPr>
          <w:color w:val="000000"/>
          <w:sz w:val="28"/>
          <w:szCs w:val="28"/>
        </w:rPr>
        <w:t>в администрацию соответствующего муниципального образования с заявлением о постановке на учёт в целях</w:t>
      </w:r>
      <w:proofErr w:type="gramEnd"/>
      <w:r>
        <w:rPr>
          <w:color w:val="000000"/>
          <w:sz w:val="28"/>
          <w:szCs w:val="28"/>
        </w:rPr>
        <w:t xml:space="preserve"> предоставления жилого помещений найма специализированного жилищного фонда.</w:t>
      </w:r>
    </w:p>
    <w:p w:rsidR="00EF48BD" w:rsidRDefault="00EF48BD" w:rsidP="00EF48BD">
      <w:pPr>
        <w:shd w:val="clear" w:color="auto" w:fill="FFFFFF"/>
        <w:tabs>
          <w:tab w:val="left" w:pos="709"/>
        </w:tabs>
        <w:ind w:firstLine="330"/>
        <w:jc w:val="both"/>
        <w:rPr>
          <w:color w:val="000000"/>
          <w:sz w:val="28"/>
          <w:szCs w:val="28"/>
        </w:rPr>
      </w:pPr>
      <w:r>
        <w:rPr>
          <w:color w:val="000000"/>
          <w:sz w:val="28"/>
          <w:szCs w:val="28"/>
        </w:rPr>
        <w:t xml:space="preserve">     Важно учесть, что гражданин, в прошлом относившийся к числу детей, оставшихся без попечения родителей, не может претендовать на получение жилого помещения, если он обратился с соответствующим заявлением после того, как достиг возраста 23 лет (п. 9 ст. 8 Закона о дополнительных гарантиях по социальной поддержке детей-сирот).</w:t>
      </w:r>
    </w:p>
    <w:p w:rsidR="00EF48BD" w:rsidRDefault="00EF48BD" w:rsidP="00EF48BD">
      <w:pPr>
        <w:shd w:val="clear" w:color="auto" w:fill="FFFFFF"/>
        <w:tabs>
          <w:tab w:val="left" w:pos="709"/>
        </w:tabs>
        <w:ind w:firstLine="330"/>
        <w:jc w:val="both"/>
        <w:rPr>
          <w:color w:val="000000"/>
          <w:sz w:val="28"/>
          <w:szCs w:val="28"/>
        </w:rPr>
      </w:pPr>
      <w:r>
        <w:rPr>
          <w:color w:val="000000"/>
          <w:sz w:val="28"/>
          <w:szCs w:val="28"/>
        </w:rPr>
        <w:t xml:space="preserve">     В случае неисполнения обязанности администрациями муниципальных образований, граждане указанной категории вправе обратиться в прокуратуру района с заявлением об обращении в суд с исковыми заявлениями в их интересах о возложении обязанности о предоставлении жилого помещения по договору найма специализированного жилищного фонда.</w:t>
      </w:r>
    </w:p>
    <w:p w:rsidR="00EF48BD" w:rsidRDefault="00EF48BD" w:rsidP="00EF48BD">
      <w:pPr>
        <w:rPr>
          <w:rFonts w:eastAsiaTheme="minorHAnsi"/>
          <w:sz w:val="28"/>
          <w:szCs w:val="28"/>
          <w:lang w:eastAsia="en-US"/>
        </w:rPr>
      </w:pPr>
    </w:p>
    <w:p w:rsidR="00EF48BD" w:rsidRDefault="00EF48BD" w:rsidP="00EF48BD">
      <w:pPr>
        <w:rPr>
          <w:sz w:val="28"/>
          <w:szCs w:val="28"/>
        </w:rPr>
      </w:pPr>
    </w:p>
    <w:p w:rsidR="00EF48BD" w:rsidRDefault="00EF48BD" w:rsidP="00EF48BD">
      <w:pPr>
        <w:spacing w:line="240" w:lineRule="exact"/>
        <w:rPr>
          <w:sz w:val="28"/>
          <w:szCs w:val="28"/>
        </w:rPr>
      </w:pPr>
      <w:r>
        <w:rPr>
          <w:sz w:val="28"/>
          <w:szCs w:val="28"/>
        </w:rPr>
        <w:t>Помощник прокурора</w:t>
      </w:r>
    </w:p>
    <w:p w:rsidR="00EF48BD" w:rsidRDefault="00EF48BD" w:rsidP="00EF48BD">
      <w:pPr>
        <w:spacing w:line="240" w:lineRule="exact"/>
        <w:rPr>
          <w:sz w:val="28"/>
          <w:szCs w:val="28"/>
        </w:rPr>
      </w:pPr>
      <w:r>
        <w:rPr>
          <w:sz w:val="28"/>
          <w:szCs w:val="28"/>
        </w:rPr>
        <w:t xml:space="preserve">Карасукского района                                                                 А.Ю. </w:t>
      </w:r>
      <w:proofErr w:type="spellStart"/>
      <w:r>
        <w:rPr>
          <w:sz w:val="28"/>
          <w:szCs w:val="28"/>
        </w:rPr>
        <w:t>Дроздецкий</w:t>
      </w:r>
      <w:proofErr w:type="spellEnd"/>
    </w:p>
    <w:p w:rsidR="00450FB0" w:rsidRPr="00897B6D" w:rsidRDefault="00450FB0" w:rsidP="00450FB0">
      <w:pPr>
        <w:pStyle w:val="a5"/>
      </w:pPr>
    </w:p>
    <w:p w:rsidR="000E0196" w:rsidRDefault="000E0196" w:rsidP="000E0196">
      <w:pPr>
        <w:jc w:val="center"/>
        <w:rPr>
          <w:rFonts w:ascii="Calibri" w:hAnsi="Calibri" w:cs="Calibri"/>
          <w:b/>
          <w:color w:val="1F497D"/>
          <w:sz w:val="36"/>
        </w:rPr>
      </w:pPr>
      <w:r>
        <w:rPr>
          <w:rFonts w:ascii="Calibri" w:hAnsi="Calibri" w:cs="Calibri"/>
          <w:b/>
          <w:color w:val="1F497D"/>
          <w:sz w:val="36"/>
        </w:rPr>
        <w:t>Памятка по применению гражданами</w:t>
      </w:r>
      <w:r>
        <w:rPr>
          <w:rFonts w:ascii="Calibri" w:hAnsi="Calibri" w:cs="Calibri"/>
          <w:b/>
          <w:color w:val="1F497D"/>
          <w:sz w:val="36"/>
        </w:rPr>
        <w:br/>
        <w:t>бытовых пиротехнических изделий</w:t>
      </w:r>
    </w:p>
    <w:p w:rsidR="000E0196" w:rsidRDefault="003878B6" w:rsidP="000E0196">
      <w:pPr>
        <w:rPr>
          <w:rFonts w:ascii="Calibri" w:hAnsi="Calibri" w:cs="Calibri"/>
          <w:sz w:val="28"/>
        </w:rPr>
      </w:pPr>
      <w:r w:rsidRPr="003878B6">
        <w:rPr>
          <w:sz w:val="28"/>
          <w:lang w:eastAsia="en-US"/>
        </w:rPr>
        <w:pict>
          <v:shapetype id="_x0000_t202" coordsize="21600,21600" o:spt="202" path="m,l,21600r21600,l21600,xe">
            <v:stroke joinstyle="miter"/>
            <v:path gradientshapeok="t" o:connecttype="rect"/>
          </v:shapetype>
          <v:shape id="Надпись 2" o:spid="_x0000_s1046" type="#_x0000_t202" style="position:absolute;margin-left:-3.3pt;margin-top:10.9pt;width:324.45pt;height:76.2pt;z-index:25166028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" filled="f" stroked="f">
            <v:textbox style="mso-fit-shape-to-text:t">
              <w:txbxContent>
                <w:p w:rsidR="000E0196" w:rsidRDefault="000E0196" w:rsidP="000E0196">
                  <w:pPr>
                    <w:rPr>
                      <w:rFonts w:ascii="Calibri" w:hAnsi="Calibri" w:cs="Calibri"/>
                    </w:rPr>
                  </w:pPr>
                  <w:r>
                    <w:rPr>
                      <w:rFonts w:ascii="Calibri" w:hAnsi="Calibri" w:cs="Calibri"/>
                    </w:rPr>
                    <w:t>Никогда не ленитесь лишний раз прочитать инструкцию на изделие. Помните, что даже знакомое и обычное на вид пиротехническое изделие может иметь свои особенности</w:t>
                  </w:r>
                </w:p>
              </w:txbxContent>
            </v:textbox>
          </v:shape>
        </w:pict>
      </w:r>
      <w:r w:rsidR="000E0196">
        <w:rPr>
          <w:noProof/>
          <w:sz w:val="28"/>
        </w:rPr>
        <w:drawing>
          <wp:anchor distT="0" distB="0" distL="114300" distR="114300" simplePos="0" relativeHeight="251667456" behindDoc="0" locked="0" layoutInCell="1" allowOverlap="1">
            <wp:simplePos x="0" y="0"/>
            <wp:positionH relativeFrom="column">
              <wp:posOffset>78740</wp:posOffset>
            </wp:positionH>
            <wp:positionV relativeFrom="paragraph">
              <wp:posOffset>137795</wp:posOffset>
            </wp:positionV>
            <wp:extent cx="1175385" cy="1471930"/>
            <wp:effectExtent l="0" t="0" r="0" b="0"/>
            <wp:wrapSquare wrapText="bothSides"/>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l="3094" t="23692" r="76479" b="57854"/>
                    <a:stretch>
                      <a:fillRect/>
                    </a:stretch>
                  </pic:blipFill>
                  <pic:spPr bwMode="auto">
                    <a:xfrm>
                      <a:off x="0" y="0"/>
                      <a:ext cx="1175385" cy="1471930"/>
                    </a:xfrm>
                    <a:prstGeom prst="rect">
                      <a:avLst/>
                    </a:prstGeom>
                    <a:noFill/>
                  </pic:spPr>
                </pic:pic>
              </a:graphicData>
            </a:graphic>
          </wp:anchor>
        </w:drawing>
      </w:r>
    </w:p>
    <w:p w:rsidR="000E0196" w:rsidRDefault="000E0196" w:rsidP="000E0196">
      <w:pPr>
        <w:rPr>
          <w:rFonts w:ascii="Calibri" w:hAnsi="Calibri" w:cs="Calibri"/>
        </w:rPr>
      </w:pPr>
    </w:p>
    <w:p w:rsidR="000E0196" w:rsidRDefault="000E0196" w:rsidP="000E0196">
      <w:pPr>
        <w:rPr>
          <w:rFonts w:ascii="Calibri" w:hAnsi="Calibri" w:cs="Calibri"/>
        </w:rPr>
      </w:pPr>
      <w:r>
        <w:rPr>
          <w:noProof/>
        </w:rPr>
        <w:drawing>
          <wp:anchor distT="0" distB="0" distL="114300" distR="114300" simplePos="0" relativeHeight="251666432" behindDoc="0" locked="0" layoutInCell="1" allowOverlap="1">
            <wp:simplePos x="0" y="0"/>
            <wp:positionH relativeFrom="column">
              <wp:posOffset>3365500</wp:posOffset>
            </wp:positionH>
            <wp:positionV relativeFrom="paragraph">
              <wp:posOffset>129540</wp:posOffset>
            </wp:positionV>
            <wp:extent cx="2174240" cy="1447165"/>
            <wp:effectExtent l="0" t="0" r="0" b="0"/>
            <wp:wrapSquare wrapText="bothSides"/>
            <wp:docPr id="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l="59743" t="30902" r="2283" b="50874"/>
                    <a:stretch>
                      <a:fillRect/>
                    </a:stretch>
                  </pic:blipFill>
                  <pic:spPr bwMode="auto">
                    <a:xfrm>
                      <a:off x="0" y="0"/>
                      <a:ext cx="2174240" cy="1447165"/>
                    </a:xfrm>
                    <a:prstGeom prst="rect">
                      <a:avLst/>
                    </a:prstGeom>
                    <a:noFill/>
                  </pic:spPr>
                </pic:pic>
              </a:graphicData>
            </a:graphic>
          </wp:anchor>
        </w:drawing>
      </w:r>
    </w:p>
    <w:p w:rsidR="000E0196" w:rsidRDefault="000E0196" w:rsidP="000E0196">
      <w:pPr>
        <w:rPr>
          <w:rFonts w:ascii="Calibri" w:hAnsi="Calibri" w:cs="Calibri"/>
        </w:rPr>
      </w:pPr>
    </w:p>
    <w:p w:rsidR="000E0196" w:rsidRDefault="000E0196" w:rsidP="000E0196">
      <w:pPr>
        <w:jc w:val="center"/>
        <w:rPr>
          <w:rFonts w:ascii="Calibri" w:hAnsi="Calibri" w:cs="Calibri"/>
          <w:b/>
          <w:color w:val="C00000"/>
          <w:sz w:val="40"/>
        </w:rPr>
      </w:pPr>
    </w:p>
    <w:p w:rsidR="000E0196" w:rsidRDefault="003878B6" w:rsidP="000E0196">
      <w:pPr>
        <w:jc w:val="center"/>
        <w:rPr>
          <w:rFonts w:ascii="Calibri" w:hAnsi="Calibri" w:cs="Calibri"/>
          <w:b/>
          <w:color w:val="C00000"/>
          <w:sz w:val="40"/>
        </w:rPr>
      </w:pPr>
      <w:r w:rsidRPr="003878B6">
        <w:rPr>
          <w:sz w:val="28"/>
          <w:lang w:eastAsia="en-US"/>
        </w:rPr>
        <w:pict>
          <v:shape id="_x0000_s1047" type="#_x0000_t202" style="position:absolute;left:0;text-align:left;margin-left:65.8pt;margin-top:6.95pt;width:224.3pt;height:41.7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" filled="f" stroked="f">
            <v:textbox style="mso-fit-shape-to-text:t">
              <w:txbxContent>
                <w:p w:rsidR="000E0196" w:rsidRDefault="000E0196" w:rsidP="000E0196">
                  <w:r>
                    <w:rPr>
                      <w:rFonts w:ascii="Calibri" w:hAnsi="Calibri" w:cs="Calibri"/>
                    </w:rPr>
                    <w:t>Фитиль следует поджигать на расстоянии вытянутой руки</w:t>
                  </w:r>
                </w:p>
              </w:txbxContent>
            </v:textbox>
          </v:shape>
        </w:pict>
      </w:r>
    </w:p>
    <w:p w:rsidR="000E0196" w:rsidRDefault="000E0196" w:rsidP="000E0196">
      <w:pPr>
        <w:jc w:val="center"/>
        <w:rPr>
          <w:rFonts w:ascii="Calibri" w:hAnsi="Calibri" w:cs="Calibri"/>
          <w:b/>
          <w:color w:val="C00000"/>
          <w:sz w:val="40"/>
        </w:rPr>
      </w:pPr>
    </w:p>
    <w:p w:rsidR="000E0196" w:rsidRDefault="000E0196" w:rsidP="000E0196">
      <w:pPr>
        <w:jc w:val="center"/>
        <w:rPr>
          <w:rFonts w:ascii="Calibri" w:hAnsi="Calibri" w:cs="Calibri"/>
          <w:b/>
          <w:color w:val="C00000"/>
          <w:sz w:val="40"/>
        </w:rPr>
      </w:pPr>
      <w:r>
        <w:rPr>
          <w:noProof/>
          <w:sz w:val="28"/>
        </w:rPr>
        <w:drawing>
          <wp:anchor distT="0" distB="0" distL="114300" distR="114300" simplePos="0" relativeHeight="251668480" behindDoc="0" locked="0" layoutInCell="1" allowOverlap="1">
            <wp:simplePos x="0" y="0"/>
            <wp:positionH relativeFrom="column">
              <wp:posOffset>78740</wp:posOffset>
            </wp:positionH>
            <wp:positionV relativeFrom="paragraph">
              <wp:posOffset>105410</wp:posOffset>
            </wp:positionV>
            <wp:extent cx="1922145" cy="1471930"/>
            <wp:effectExtent l="0" t="0" r="0" b="0"/>
            <wp:wrapSquare wrapText="bothSides"/>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cstate="print"/>
                    <a:srcRect l="4123" t="67513" r="62474" b="14047"/>
                    <a:stretch>
                      <a:fillRect/>
                    </a:stretch>
                  </pic:blipFill>
                  <pic:spPr bwMode="auto">
                    <a:xfrm>
                      <a:off x="0" y="0"/>
                      <a:ext cx="1922145" cy="1471930"/>
                    </a:xfrm>
                    <a:prstGeom prst="rect">
                      <a:avLst/>
                    </a:prstGeom>
                    <a:noFill/>
                  </pic:spPr>
                </pic:pic>
              </a:graphicData>
            </a:graphic>
          </wp:anchor>
        </w:drawing>
      </w:r>
    </w:p>
    <w:p w:rsidR="000E0196" w:rsidRDefault="003878B6" w:rsidP="000E0196">
      <w:pPr>
        <w:jc w:val="center"/>
        <w:rPr>
          <w:rFonts w:ascii="Calibri" w:hAnsi="Calibri" w:cs="Calibri"/>
          <w:b/>
          <w:color w:val="C00000"/>
          <w:sz w:val="40"/>
        </w:rPr>
      </w:pPr>
      <w:r w:rsidRPr="003878B6">
        <w:rPr>
          <w:sz w:val="28"/>
          <w:lang w:eastAsia="en-US"/>
        </w:rPr>
        <w:pict>
          <v:shape id="_x0000_s1048" type="#_x0000_t202" style="position:absolute;left:0;text-align:left;margin-left:-8.8pt;margin-top:18.8pt;width:386.15pt;height:58.95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" filled="f" stroked="f">
            <v:textbox style="mso-fit-shape-to-text:t">
              <w:txbxContent>
                <w:p w:rsidR="000E0196" w:rsidRDefault="000E0196" w:rsidP="000E0196">
                  <w:r>
                    <w:rPr>
                      <w:rFonts w:ascii="Calibri" w:hAnsi="Calibri" w:cs="Calibri"/>
                    </w:rPr>
                    <w:t>Зрители должны находиться за пределами опасной зоны, указанной в инструкции по применению конкретного пиротехнического изделия, но не менее 20 м</w:t>
                  </w:r>
                </w:p>
              </w:txbxContent>
            </v:textbox>
          </v:shape>
        </w:pict>
      </w:r>
    </w:p>
    <w:p w:rsidR="000E0196" w:rsidRDefault="000E0196" w:rsidP="000E0196">
      <w:pPr>
        <w:jc w:val="center"/>
        <w:rPr>
          <w:rFonts w:ascii="Calibri" w:hAnsi="Calibri" w:cs="Calibri"/>
          <w:b/>
          <w:color w:val="C00000"/>
          <w:sz w:val="40"/>
        </w:rPr>
      </w:pPr>
    </w:p>
    <w:p w:rsidR="000E0196" w:rsidRDefault="000E0196" w:rsidP="000E0196">
      <w:pPr>
        <w:jc w:val="center"/>
        <w:rPr>
          <w:rFonts w:ascii="Calibri" w:hAnsi="Calibri" w:cs="Calibri"/>
          <w:b/>
          <w:color w:val="C00000"/>
          <w:sz w:val="24"/>
        </w:rPr>
      </w:pPr>
    </w:p>
    <w:p w:rsidR="000E0196" w:rsidRDefault="000E0196" w:rsidP="000E0196">
      <w:pPr>
        <w:jc w:val="center"/>
        <w:rPr>
          <w:rFonts w:ascii="Calibri" w:hAnsi="Calibri" w:cs="Calibri"/>
          <w:sz w:val="28"/>
        </w:rPr>
      </w:pPr>
      <w:r>
        <w:rPr>
          <w:rFonts w:ascii="Calibri" w:hAnsi="Calibri" w:cs="Calibri"/>
          <w:b/>
          <w:color w:val="C00000"/>
          <w:sz w:val="40"/>
        </w:rPr>
        <w:t>Категорически запрещается:</w:t>
      </w:r>
    </w:p>
    <w:p w:rsidR="000E0196" w:rsidRDefault="000E0196" w:rsidP="000E0196">
      <w:pPr>
        <w:rPr>
          <w:rFonts w:ascii="Calibri" w:hAnsi="Calibri" w:cs="Calibri"/>
        </w:rPr>
      </w:pPr>
      <w:r>
        <w:rPr>
          <w:noProof/>
        </w:rPr>
        <w:drawing>
          <wp:anchor distT="0" distB="0" distL="114300" distR="114300" simplePos="0" relativeHeight="251670528" behindDoc="0" locked="0" layoutInCell="1" allowOverlap="1">
            <wp:simplePos x="0" y="0"/>
            <wp:positionH relativeFrom="column">
              <wp:posOffset>5648960</wp:posOffset>
            </wp:positionH>
            <wp:positionV relativeFrom="paragraph">
              <wp:posOffset>75565</wp:posOffset>
            </wp:positionV>
            <wp:extent cx="1258570" cy="1650365"/>
            <wp:effectExtent l="0" t="0" r="0" b="0"/>
            <wp:wrapSquare wrapText="bothSides"/>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cstate="print"/>
                    <a:srcRect l="5186" t="45401" r="72823" b="33810"/>
                    <a:stretch>
                      <a:fillRect/>
                    </a:stretch>
                  </pic:blipFill>
                  <pic:spPr bwMode="auto">
                    <a:xfrm>
                      <a:off x="0" y="0"/>
                      <a:ext cx="1258570" cy="1650365"/>
                    </a:xfrm>
                    <a:prstGeom prst="rect">
                      <a:avLst/>
                    </a:prstGeom>
                    <a:noFill/>
                  </pic:spPr>
                </pic:pic>
              </a:graphicData>
            </a:graphic>
          </wp:anchor>
        </w:drawing>
      </w:r>
      <w:r w:rsidR="003878B6" w:rsidRPr="003878B6">
        <w:rPr>
          <w:lang w:eastAsia="en-US"/>
        </w:rPr>
        <w:pict>
          <v:shape id="_x0000_s1049" type="#_x0000_t202" style="position:absolute;margin-left:181.1pt;margin-top:5.75pt;width:263.65pt;height:41.7pt;z-index:25166336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" filled="f" stroked="f">
            <v:textbox style="mso-fit-shape-to-text:t">
              <w:txbxContent>
                <w:p w:rsidR="000E0196" w:rsidRDefault="000E0196" w:rsidP="000E0196">
                  <w:r>
                    <w:rPr>
                      <w:rFonts w:ascii="Calibri" w:hAnsi="Calibri" w:cs="Calibri"/>
                    </w:rPr>
                    <w:t>Держать работающие пиротехнические изделия в руках</w:t>
                  </w:r>
                </w:p>
              </w:txbxContent>
            </v:textbox>
          </v:shape>
        </w:pict>
      </w:r>
      <w:r w:rsidR="003878B6" w:rsidRPr="003878B6">
        <w:rPr>
          <w:lang w:eastAsia="en-US"/>
        </w:rPr>
        <w:pict>
          <v:shape id="_x0000_s1061" type="#_x0000_t202" style="position:absolute;margin-left:-227.7pt;margin-top:360.15pt;width:357.45pt;height:58.95pt;z-index:25167564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" filled="f" stroked="f">
            <v:textbox style="mso-fit-shape-to-text:t">
              <w:txbxContent>
                <w:p w:rsidR="000E0196" w:rsidRDefault="000E0196" w:rsidP="000E0196">
                  <w:pPr>
                    <w:rPr>
                      <w:rFonts w:ascii="Calibri" w:hAnsi="Calibri" w:cs="Calibri"/>
                    </w:rPr>
                  </w:pPr>
                  <w:r>
                    <w:rPr>
                      <w:rFonts w:ascii="Calibri" w:hAnsi="Calibri" w:cs="Calibri"/>
                    </w:rPr>
                    <w:t>Использовать пиротехнические изделия вблизи зданий, сооружений, деревьев, линий электропередач и на расстоянии менее радиуса опасной зоны</w:t>
                  </w:r>
                </w:p>
              </w:txbxContent>
            </v:textbox>
          </v:shape>
        </w:pict>
      </w:r>
      <w:r w:rsidR="003878B6" w:rsidRPr="003878B6">
        <w:rPr>
          <w:lang w:eastAsia="en-US"/>
        </w:rPr>
        <w:pict>
          <v:line id="Прямая соединительная линия 21" o:spid="_x0000_s1064" style="position:absolute;z-index:251678720;visibility:visible;mso-position-horizontal-relative:text;mso-position-vertical-relative:text;mso-width-relative:margin;mso-height-relative:margin" from="-218.3pt,220.55pt" to="-83.7pt,3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" strokecolor="red" strokeweight="2.25pt"/>
        </w:pict>
      </w:r>
      <w:r w:rsidR="003878B6" w:rsidRPr="003878B6">
        <w:rPr>
          <w:lang w:eastAsia="en-US"/>
        </w:rPr>
        <w:pict>
          <v:line id="Прямая соединительная линия 22" o:spid="_x0000_s1065" style="position:absolute;flip:x;z-index:251679744;visibility:visible;mso-position-horizontal-relative:text;mso-position-vertical-relative:text;mso-width-relative:margin;mso-height-relative:margin" from="-225.2pt,220.55pt" to="-88.75pt,3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" strokecolor="red" strokeweight="2.25pt"/>
        </w:pict>
      </w:r>
      <w:r w:rsidR="003878B6" w:rsidRPr="003878B6">
        <w:rPr>
          <w:lang w:eastAsia="en-US"/>
        </w:rPr>
        <w:pict>
          <v:line id="Прямая соединительная линия 17" o:spid="_x0000_s1062" style="position:absolute;z-index:251676672;visibility:visible;mso-position-horizontal-relative:text;mso-position-vertical-relative:text;mso-width-relative:margin;mso-height-relative:margin" from="153.1pt,317.05pt" to="284.3pt,4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" strokecolor="red" strokeweight="2.25pt"/>
        </w:pict>
      </w:r>
      <w:r w:rsidR="003878B6" w:rsidRPr="003878B6">
        <w:rPr>
          <w:lang w:eastAsia="en-US"/>
        </w:rPr>
        <w:pict>
          <v:line id="Прямая соединительная линия 20" o:spid="_x0000_s1063" style="position:absolute;flip:x;z-index:251677696;visibility:visible;mso-position-horizontal-relative:text;mso-position-vertical-relative:text;mso-width-relative:margin;mso-height-relative:margin" from="160.2pt,314.65pt" to="286.35pt,4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" strokecolor="red" strokeweight="2.25pt"/>
        </w:pict>
      </w:r>
      <w:r w:rsidR="003878B6" w:rsidRPr="003878B6">
        <w:rPr>
          <w:lang w:eastAsia="en-US"/>
        </w:rPr>
        <w:pict>
          <v:shape id="_x0000_s1060" type="#_x0000_t202" style="position:absolute;margin-left:-75.5pt;margin-top:265.5pt;width:371.25pt;height:24.45pt;z-index:25167462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" filled="f" stroked="f">
            <v:textbox style="mso-fit-shape-to-text:t">
              <w:txbxContent>
                <w:p w:rsidR="000E0196" w:rsidRDefault="000E0196" w:rsidP="000E0196">
                  <w:pPr>
                    <w:rPr>
                      <w:rFonts w:ascii="Calibri" w:hAnsi="Calibri" w:cs="Calibri"/>
                    </w:rPr>
                  </w:pPr>
                  <w:r>
                    <w:rPr>
                      <w:rFonts w:ascii="Calibri" w:hAnsi="Calibri" w:cs="Calibri"/>
                    </w:rPr>
                    <w:t>Применять пиротехнические изделия в помещении</w:t>
                  </w:r>
                </w:p>
              </w:txbxContent>
            </v:textbox>
          </v:shape>
        </w:pict>
      </w:r>
    </w:p>
    <w:p w:rsidR="000E0196" w:rsidRDefault="000E0196" w:rsidP="000E0196">
      <w:pPr>
        <w:rPr>
          <w:rFonts w:ascii="Calibri" w:hAnsi="Calibri" w:cs="Calibri"/>
        </w:rPr>
      </w:pPr>
      <w:bookmarkStart w:id="0" w:name="_GoBack"/>
      <w:bookmarkEnd w:id="0"/>
      <w:r>
        <w:rPr>
          <w:noProof/>
        </w:rPr>
        <w:drawing>
          <wp:anchor distT="0" distB="0" distL="114300" distR="114300" simplePos="0" relativeHeight="251673600" behindDoc="0" locked="0" layoutInCell="1" allowOverlap="1">
            <wp:simplePos x="0" y="0"/>
            <wp:positionH relativeFrom="column">
              <wp:posOffset>4671695</wp:posOffset>
            </wp:positionH>
            <wp:positionV relativeFrom="paragraph">
              <wp:posOffset>3580130</wp:posOffset>
            </wp:positionV>
            <wp:extent cx="2248535" cy="1799590"/>
            <wp:effectExtent l="19050" t="0" r="0" b="0"/>
            <wp:wrapSquare wrapText="bothSides"/>
            <wp:docPr id="35" name="Рисунок 14" descr="fi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fire5"/>
                    <pic:cNvPicPr>
                      <a:picLocks noChangeAspect="1" noChangeArrowheads="1"/>
                    </pic:cNvPicPr>
                  </pic:nvPicPr>
                  <pic:blipFill>
                    <a:blip r:embed="rId9" cstate="print"/>
                    <a:srcRect/>
                    <a:stretch>
                      <a:fillRect/>
                    </a:stretch>
                  </pic:blipFill>
                  <pic:spPr bwMode="auto">
                    <a:xfrm>
                      <a:off x="0" y="0"/>
                      <a:ext cx="2248535" cy="1799590"/>
                    </a:xfrm>
                    <a:prstGeom prst="rect">
                      <a:avLst/>
                    </a:prstGeom>
                    <a:noFill/>
                  </pic:spPr>
                </pic:pic>
              </a:graphicData>
            </a:graphic>
          </wp:anchor>
        </w:drawing>
      </w:r>
      <w:r>
        <w:rPr>
          <w:noProof/>
        </w:rPr>
        <w:drawing>
          <wp:anchor distT="0" distB="0" distL="114300" distR="114300" simplePos="0" relativeHeight="251672576" behindDoc="0" locked="0" layoutInCell="1" allowOverlap="1">
            <wp:simplePos x="0" y="0"/>
            <wp:positionH relativeFrom="column">
              <wp:posOffset>99695</wp:posOffset>
            </wp:positionH>
            <wp:positionV relativeFrom="paragraph">
              <wp:posOffset>2454910</wp:posOffset>
            </wp:positionV>
            <wp:extent cx="1799590" cy="1799590"/>
            <wp:effectExtent l="19050" t="0" r="0" b="0"/>
            <wp:wrapSquare wrapText="bothSides"/>
            <wp:docPr id="34" name="Рисунок 13" descr="Без 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Без имени-1"/>
                    <pic:cNvPicPr>
                      <a:picLocks noChangeAspect="1" noChangeArrowheads="1"/>
                    </pic:cNvPicPr>
                  </pic:nvPicPr>
                  <pic:blipFill>
                    <a:blip r:embed="rId10" cstate="print"/>
                    <a:srcRect/>
                    <a:stretch>
                      <a:fillRect/>
                    </a:stretch>
                  </pic:blipFill>
                  <pic:spPr bwMode="auto">
                    <a:xfrm>
                      <a:off x="0" y="0"/>
                      <a:ext cx="1799590" cy="1799590"/>
                    </a:xfrm>
                    <a:prstGeom prst="rect">
                      <a:avLst/>
                    </a:prstGeom>
                    <a:noFill/>
                  </pic:spPr>
                </pic:pic>
              </a:graphicData>
            </a:graphic>
          </wp:anchor>
        </w:drawing>
      </w:r>
      <w:r w:rsidR="003878B6" w:rsidRPr="003878B6">
        <w:rPr>
          <w:lang w:eastAsia="en-US"/>
        </w:rPr>
        <w:pict>
          <v:shape id="_x0000_s1050" type="#_x0000_t202" style="position:absolute;margin-left:-8.9pt;margin-top:33.55pt;width:315.1pt;height:58.95pt;z-index:251664384;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" filled="f" stroked="f">
            <v:textbox style="mso-fit-shape-to-text:t">
              <w:txbxContent>
                <w:p w:rsidR="000E0196" w:rsidRDefault="000E0196" w:rsidP="000E0196">
                  <w:r>
                    <w:rPr>
                      <w:rFonts w:ascii="Calibri" w:hAnsi="Calibri" w:cs="Calibri"/>
                    </w:rPr>
                    <w:t>Наклоняться над работающим пиротехническим изделием и после окончания его работы, а также в случае его несрабатывания.</w:t>
                  </w:r>
                </w:p>
              </w:txbxContent>
            </v:textbox>
          </v:shape>
        </w:pict>
      </w:r>
      <w:r w:rsidR="003878B6" w:rsidRPr="003878B6">
        <w:rPr>
          <w:lang w:eastAsia="en-US"/>
        </w:rPr>
        <w:pict>
          <v:shape id="_x0000_s1051" type="#_x0000_t202" style="position:absolute;margin-left:-109.95pt;margin-top:134.25pt;width:371.25pt;height:58.95pt;z-index:25166540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" filled="f" stroked="f">
            <v:textbox style="mso-fit-shape-to-text:t">
              <w:txbxContent>
                <w:p w:rsidR="000E0196" w:rsidRDefault="000E0196" w:rsidP="000E0196">
                  <w:r>
                    <w:rPr>
                      <w:rFonts w:ascii="Calibri" w:hAnsi="Calibri" w:cs="Calibri"/>
                    </w:rPr>
                    <w:t>Производить запуск пиротехнических изделий в направлении людей, а также в место их возможного появления</w:t>
                  </w:r>
                </w:p>
              </w:txbxContent>
            </v:textbox>
          </v:shape>
        </w:pict>
      </w:r>
      <w:r>
        <w:rPr>
          <w:noProof/>
        </w:rPr>
        <w:drawing>
          <wp:anchor distT="0" distB="0" distL="114300" distR="114300" simplePos="0" relativeHeight="251671552" behindDoc="0" locked="0" layoutInCell="1" allowOverlap="1">
            <wp:simplePos x="0" y="0"/>
            <wp:positionH relativeFrom="column">
              <wp:posOffset>4777740</wp:posOffset>
            </wp:positionH>
            <wp:positionV relativeFrom="paragraph">
              <wp:posOffset>1388745</wp:posOffset>
            </wp:positionV>
            <wp:extent cx="2148840" cy="1234440"/>
            <wp:effectExtent l="0" t="0" r="0" b="0"/>
            <wp:wrapSquare wrapText="bothSides"/>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cstate="print"/>
                    <a:srcRect l="60619" t="83333" r="2061" b="1192"/>
                    <a:stretch>
                      <a:fillRect/>
                    </a:stretch>
                  </pic:blipFill>
                  <pic:spPr bwMode="auto">
                    <a:xfrm>
                      <a:off x="0" y="0"/>
                      <a:ext cx="2148840" cy="1234440"/>
                    </a:xfrm>
                    <a:prstGeom prst="rect">
                      <a:avLst/>
                    </a:prstGeom>
                    <a:noFill/>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19050</wp:posOffset>
            </wp:positionH>
            <wp:positionV relativeFrom="paragraph">
              <wp:posOffset>50165</wp:posOffset>
            </wp:positionV>
            <wp:extent cx="1341755" cy="1650365"/>
            <wp:effectExtent l="0" t="0" r="0" b="0"/>
            <wp:wrapSquare wrapText="bothSides"/>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srcRect l="72794" t="55051" r="3915" b="24287"/>
                    <a:stretch>
                      <a:fillRect/>
                    </a:stretch>
                  </pic:blipFill>
                  <pic:spPr bwMode="auto">
                    <a:xfrm>
                      <a:off x="0" y="0"/>
                      <a:ext cx="1341755" cy="1650365"/>
                    </a:xfrm>
                    <a:prstGeom prst="rect">
                      <a:avLst/>
                    </a:prstGeom>
                    <a:noFill/>
                  </pic:spPr>
                </pic:pic>
              </a:graphicData>
            </a:graphic>
          </wp:anchor>
        </w:drawing>
      </w: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1D6FDE" w:rsidRDefault="001D6FDE" w:rsidP="001D6FDE">
      <w:pPr>
        <w:jc w:val="center"/>
        <w:rPr>
          <w:b/>
        </w:rPr>
      </w:pPr>
      <w:r>
        <w:rPr>
          <w:b/>
        </w:rPr>
        <w:t>АДМИНИСТРАЦИЯ</w:t>
      </w:r>
    </w:p>
    <w:p w:rsidR="001D6FDE" w:rsidRDefault="001D6FDE" w:rsidP="001D6FDE">
      <w:pPr>
        <w:jc w:val="center"/>
        <w:rPr>
          <w:b/>
        </w:rPr>
      </w:pPr>
      <w:r>
        <w:rPr>
          <w:b/>
        </w:rPr>
        <w:t>ИРБИЗИНСКОГО СЕЛЬСОВЕТА</w:t>
      </w:r>
    </w:p>
    <w:p w:rsidR="001D6FDE" w:rsidRDefault="001D6FDE" w:rsidP="001D6FDE">
      <w:pPr>
        <w:jc w:val="center"/>
        <w:rPr>
          <w:b/>
        </w:rPr>
      </w:pPr>
      <w:r>
        <w:rPr>
          <w:b/>
        </w:rPr>
        <w:t>КАРАСУКСКОГО РАЙОНА НОВОСИБИРСКОЙ ОБЛАСТИ</w:t>
      </w:r>
    </w:p>
    <w:p w:rsidR="001D6FDE" w:rsidRDefault="001D6FDE" w:rsidP="001D6FDE">
      <w:pPr>
        <w:jc w:val="center"/>
        <w:rPr>
          <w:b/>
        </w:rPr>
      </w:pPr>
    </w:p>
    <w:p w:rsidR="001D6FDE" w:rsidRDefault="001D6FDE" w:rsidP="001D6FDE">
      <w:pPr>
        <w:jc w:val="center"/>
        <w:rPr>
          <w:b/>
        </w:rPr>
      </w:pPr>
    </w:p>
    <w:p w:rsidR="001D6FDE" w:rsidRDefault="001D6FDE" w:rsidP="001D6FDE">
      <w:pPr>
        <w:jc w:val="center"/>
        <w:rPr>
          <w:b/>
        </w:rPr>
      </w:pPr>
      <w:r>
        <w:rPr>
          <w:b/>
        </w:rPr>
        <w:t xml:space="preserve">ПОСТАНОВЛЕНИЕ   </w:t>
      </w:r>
    </w:p>
    <w:p w:rsidR="001D6FDE" w:rsidRDefault="001D6FDE" w:rsidP="001D6FDE">
      <w:pPr>
        <w:rPr>
          <w:b/>
        </w:rPr>
      </w:pPr>
      <w:r>
        <w:rPr>
          <w:b/>
        </w:rPr>
        <w:tab/>
        <w:t>02.12.2015</w:t>
      </w:r>
      <w:r>
        <w:rPr>
          <w:b/>
        </w:rPr>
        <w:tab/>
        <w:t xml:space="preserve">                                                                                           №101</w:t>
      </w:r>
    </w:p>
    <w:p w:rsidR="001D6FDE" w:rsidRDefault="001D6FDE" w:rsidP="001D6FDE">
      <w:pPr>
        <w:rPr>
          <w:b/>
        </w:rPr>
      </w:pPr>
    </w:p>
    <w:p w:rsidR="001D6FDE" w:rsidRDefault="001D6FDE" w:rsidP="001D6FDE">
      <w:pPr>
        <w:adjustRightInd w:val="0"/>
        <w:jc w:val="center"/>
        <w:rPr>
          <w:rFonts w:ascii="Times New Roman CYR" w:hAnsi="Times New Roman CYR" w:cs="Times New Roman CYR"/>
          <w:b/>
        </w:rPr>
      </w:pPr>
      <w:r>
        <w:rPr>
          <w:rFonts w:ascii="Times New Roman CYR" w:hAnsi="Times New Roman CYR" w:cs="Times New Roman CYR"/>
          <w:b/>
        </w:rPr>
        <w:t xml:space="preserve">О внесении изменений в постановление администрации Ирбизинского сельсовета Карасукского района Новосибирской области от 28.09.2015 </w:t>
      </w:r>
    </w:p>
    <w:p w:rsidR="001D6FDE" w:rsidRDefault="001D6FDE" w:rsidP="001D6FDE">
      <w:pPr>
        <w:adjustRightInd w:val="0"/>
        <w:jc w:val="center"/>
        <w:rPr>
          <w:rFonts w:ascii="Times New Roman CYR" w:hAnsi="Times New Roman CYR" w:cs="Times New Roman CYR"/>
          <w:b/>
        </w:rPr>
      </w:pPr>
      <w:r>
        <w:rPr>
          <w:rFonts w:ascii="Times New Roman CYR" w:hAnsi="Times New Roman CYR" w:cs="Times New Roman CYR"/>
          <w:b/>
        </w:rPr>
        <w:t>№82 «Об утверждении Инструкции о порядке организации работы  с обращениями граждан»</w:t>
      </w:r>
    </w:p>
    <w:p w:rsidR="001D6FDE" w:rsidRDefault="001D6FDE" w:rsidP="001D6FDE">
      <w:pPr>
        <w:adjustRightInd w:val="0"/>
      </w:pPr>
    </w:p>
    <w:p w:rsidR="001D6FDE" w:rsidRDefault="001D6FDE" w:rsidP="001D6FDE">
      <w:pPr>
        <w:adjustRightInd w:val="0"/>
      </w:pPr>
      <w:r>
        <w:t xml:space="preserve">        </w:t>
      </w:r>
      <w:r>
        <w:rPr>
          <w:rFonts w:ascii="Times New Roman CYR" w:hAnsi="Times New Roman CYR" w:cs="Times New Roman CYR"/>
        </w:rPr>
        <w:t xml:space="preserve">В целях приведения Инструкции о порядке организации работы с обращениями граждан, утвержденной постановлением администрации Ирбизинского сельсовета Карасукского района Новосибирской области от 28.09.2015 №82  в соответствие с Федеральным законом от 02.05.2006 № 59-ФЗ </w:t>
      </w:r>
      <w:r>
        <w:t>«</w:t>
      </w:r>
      <w:r>
        <w:rPr>
          <w:rFonts w:ascii="Times New Roman CYR" w:hAnsi="Times New Roman CYR" w:cs="Times New Roman CYR"/>
        </w:rPr>
        <w:t>О порядке рассмотрения обращений граждан Российской Федерации</w:t>
      </w:r>
      <w:r>
        <w:t>»,</w:t>
      </w:r>
    </w:p>
    <w:p w:rsidR="001D6FDE" w:rsidRDefault="001D6FDE" w:rsidP="001D6FDE">
      <w:pPr>
        <w:adjustRightInd w:val="0"/>
        <w:rPr>
          <w:rFonts w:ascii="Times New Roman CYR" w:hAnsi="Times New Roman CYR" w:cs="Times New Roman CYR"/>
        </w:rPr>
      </w:pPr>
      <w:r>
        <w:rPr>
          <w:rFonts w:ascii="Times New Roman CYR" w:hAnsi="Times New Roman CYR" w:cs="Times New Roman CYR"/>
        </w:rPr>
        <w:t>ПОСТАНОВЛЯЮ:</w:t>
      </w:r>
    </w:p>
    <w:p w:rsidR="001D6FDE" w:rsidRDefault="001D6FDE" w:rsidP="001D6FDE">
      <w:pPr>
        <w:adjustRightInd w:val="0"/>
        <w:rPr>
          <w:rFonts w:ascii="Times New Roman CYR" w:hAnsi="Times New Roman CYR" w:cs="Times New Roman CYR"/>
        </w:rPr>
      </w:pPr>
      <w:r>
        <w:lastRenderedPageBreak/>
        <w:t xml:space="preserve">1.  </w:t>
      </w:r>
      <w:r>
        <w:rPr>
          <w:rFonts w:ascii="Times New Roman CYR" w:hAnsi="Times New Roman CYR" w:cs="Times New Roman CYR"/>
        </w:rPr>
        <w:t>Внести изменения в Инструкцию о порядке организации работы  с обращениями граждан (далее – Инструкция), утвержденную постановлением администрации Ирбизинского сельсовета Карасукского района Новосибирской области 28.09.2015 №82:</w:t>
      </w:r>
    </w:p>
    <w:p w:rsidR="001D6FDE" w:rsidRDefault="001D6FDE" w:rsidP="001D6FDE">
      <w:pPr>
        <w:adjustRightInd w:val="0"/>
        <w:ind w:left="360"/>
        <w:rPr>
          <w:rFonts w:ascii="Times New Roman CYR" w:hAnsi="Times New Roman CYR" w:cs="Times New Roman CYR"/>
        </w:rPr>
      </w:pPr>
      <w:r>
        <w:t xml:space="preserve">1.1. </w:t>
      </w:r>
      <w:r>
        <w:rPr>
          <w:rFonts w:ascii="Times New Roman CYR" w:hAnsi="Times New Roman CYR" w:cs="Times New Roman CYR"/>
        </w:rPr>
        <w:t>часть 6. Инструкции дополнить пунктом 6.9. в следующей редакции:</w:t>
      </w:r>
    </w:p>
    <w:p w:rsidR="001D6FDE" w:rsidRDefault="001D6FDE" w:rsidP="001D6FDE">
      <w:pPr>
        <w:adjustRightInd w:val="0"/>
      </w:pPr>
      <w:r>
        <w:t xml:space="preserve">     «6.9.  </w:t>
      </w:r>
      <w:r>
        <w:rPr>
          <w:rFonts w:ascii="Times New Roman CYR" w:hAnsi="Times New Roman CYR" w:cs="Times New Roman CYR"/>
        </w:rPr>
        <w:t>Отдельные категории граждан в случаях, предусмотренных законодательством Российской Федерации, пользуются правом на личный прием в первоочередном порядке</w:t>
      </w:r>
      <w:r>
        <w:t xml:space="preserve">». </w:t>
      </w:r>
    </w:p>
    <w:p w:rsidR="001D6FDE" w:rsidRDefault="001D6FDE" w:rsidP="001D6FDE">
      <w:pPr>
        <w:adjustRightInd w:val="0"/>
      </w:pPr>
      <w:r>
        <w:t xml:space="preserve">2. </w:t>
      </w:r>
      <w:r>
        <w:rPr>
          <w:rFonts w:ascii="Times New Roman CYR" w:hAnsi="Times New Roman CYR" w:cs="Times New Roman CYR"/>
        </w:rPr>
        <w:t xml:space="preserve">Опубликовать настоящее постановление в </w:t>
      </w:r>
      <w:r>
        <w:t>«</w:t>
      </w:r>
      <w:r>
        <w:rPr>
          <w:rFonts w:ascii="Times New Roman CYR" w:hAnsi="Times New Roman CYR" w:cs="Times New Roman CYR"/>
        </w:rPr>
        <w:t>Вестнике Ирбизинского сельсовета</w:t>
      </w:r>
      <w:r>
        <w:t>».</w:t>
      </w:r>
    </w:p>
    <w:p w:rsidR="001D6FDE" w:rsidRDefault="001D6FDE" w:rsidP="001D6FDE">
      <w:pPr>
        <w:adjustRightInd w:val="0"/>
      </w:pPr>
    </w:p>
    <w:p w:rsidR="001D6FDE" w:rsidRDefault="001D6FDE" w:rsidP="001D6FDE">
      <w:r>
        <w:t xml:space="preserve">Глава Ирбизинского сельсовета </w:t>
      </w:r>
    </w:p>
    <w:p w:rsidR="001D6FDE" w:rsidRDefault="001D6FDE" w:rsidP="001D6FDE">
      <w:r>
        <w:t xml:space="preserve">Карасукского района </w:t>
      </w:r>
    </w:p>
    <w:p w:rsidR="001D6FDE" w:rsidRDefault="001D6FDE" w:rsidP="001D6FDE">
      <w:r>
        <w:t xml:space="preserve">Новосибирской области                                                                  </w:t>
      </w:r>
      <w:proofErr w:type="spellStart"/>
      <w:r>
        <w:t>В.В.Очеретько</w:t>
      </w:r>
      <w:proofErr w:type="spellEnd"/>
    </w:p>
    <w:p w:rsidR="001D6FDE" w:rsidRDefault="001D6FDE" w:rsidP="001D6FDE">
      <w:pPr>
        <w:jc w:val="center"/>
        <w:rPr>
          <w:b/>
        </w:rPr>
      </w:pPr>
      <w:r>
        <w:rPr>
          <w:b/>
        </w:rPr>
        <w:t>АДМИНИСТРАЦИЯ</w:t>
      </w:r>
    </w:p>
    <w:p w:rsidR="001D6FDE" w:rsidRDefault="001D6FDE" w:rsidP="001D6FDE">
      <w:pPr>
        <w:jc w:val="center"/>
        <w:rPr>
          <w:b/>
        </w:rPr>
      </w:pPr>
      <w:r>
        <w:rPr>
          <w:b/>
        </w:rPr>
        <w:t>ИРБИЗИНСКОГО СЕЛЬСОВЕТА</w:t>
      </w:r>
    </w:p>
    <w:p w:rsidR="001D6FDE" w:rsidRDefault="001D6FDE" w:rsidP="001D6FDE">
      <w:pPr>
        <w:jc w:val="center"/>
        <w:rPr>
          <w:b/>
        </w:rPr>
      </w:pPr>
      <w:r>
        <w:rPr>
          <w:b/>
        </w:rPr>
        <w:t>КАРАСУКСКОГО РАЙОНА НОВОСИБИРСКОЙ ОБЛАСТИ</w:t>
      </w:r>
    </w:p>
    <w:p w:rsidR="001D6FDE" w:rsidRDefault="001D6FDE" w:rsidP="001D6FDE">
      <w:pPr>
        <w:jc w:val="center"/>
        <w:rPr>
          <w:b/>
        </w:rPr>
      </w:pPr>
    </w:p>
    <w:p w:rsidR="001D6FDE" w:rsidRDefault="001D6FDE" w:rsidP="001D6FDE">
      <w:pPr>
        <w:jc w:val="center"/>
        <w:rPr>
          <w:b/>
        </w:rPr>
      </w:pPr>
    </w:p>
    <w:p w:rsidR="001D6FDE" w:rsidRDefault="001D6FDE" w:rsidP="001D6FDE">
      <w:pPr>
        <w:jc w:val="center"/>
        <w:rPr>
          <w:b/>
        </w:rPr>
      </w:pPr>
      <w:r>
        <w:rPr>
          <w:b/>
        </w:rPr>
        <w:t xml:space="preserve">ПОСТАНОВЛЕНИЕ   </w:t>
      </w:r>
    </w:p>
    <w:p w:rsidR="001D6FDE" w:rsidRDefault="001D6FDE" w:rsidP="001D6FDE">
      <w:pPr>
        <w:rPr>
          <w:b/>
        </w:rPr>
      </w:pPr>
      <w:r>
        <w:rPr>
          <w:b/>
        </w:rPr>
        <w:tab/>
        <w:t>08.12.2015</w:t>
      </w:r>
      <w:r>
        <w:rPr>
          <w:b/>
        </w:rPr>
        <w:tab/>
        <w:t xml:space="preserve">                                                                                           №104</w:t>
      </w:r>
    </w:p>
    <w:p w:rsidR="001D6FDE" w:rsidRDefault="001D6FDE" w:rsidP="001D6FDE">
      <w:pPr>
        <w:rPr>
          <w:b/>
        </w:rPr>
      </w:pPr>
    </w:p>
    <w:p w:rsidR="001D6FDE" w:rsidRDefault="001D6FDE" w:rsidP="001D6FDE">
      <w:pPr>
        <w:adjustRightInd w:val="0"/>
        <w:jc w:val="center"/>
        <w:rPr>
          <w:rFonts w:ascii="Times New Roman CYR" w:hAnsi="Times New Roman CYR" w:cs="Times New Roman CYR"/>
          <w:b/>
        </w:rPr>
      </w:pPr>
      <w:r>
        <w:rPr>
          <w:rFonts w:ascii="Times New Roman CYR" w:hAnsi="Times New Roman CYR" w:cs="Times New Roman CYR"/>
          <w:b/>
        </w:rPr>
        <w:t xml:space="preserve">О внесении изменений в постановление администрации Ирбизинского сельсовета Карасукского района Новосибирской области от 28.09.2015 </w:t>
      </w:r>
    </w:p>
    <w:p w:rsidR="001D6FDE" w:rsidRDefault="001D6FDE" w:rsidP="001D6FDE">
      <w:pPr>
        <w:adjustRightInd w:val="0"/>
        <w:jc w:val="center"/>
        <w:rPr>
          <w:rFonts w:ascii="Times New Roman CYR" w:hAnsi="Times New Roman CYR" w:cs="Times New Roman CYR"/>
          <w:b/>
        </w:rPr>
      </w:pPr>
      <w:r>
        <w:rPr>
          <w:rFonts w:ascii="Times New Roman CYR" w:hAnsi="Times New Roman CYR" w:cs="Times New Roman CYR"/>
          <w:b/>
        </w:rPr>
        <w:t>№82 «Об утверждении Инструкции о порядке организации работы  с обращениями граждан»</w:t>
      </w:r>
    </w:p>
    <w:p w:rsidR="001D6FDE" w:rsidRDefault="001D6FDE" w:rsidP="001D6FDE">
      <w:pPr>
        <w:adjustRightInd w:val="0"/>
      </w:pPr>
    </w:p>
    <w:p w:rsidR="001D6FDE" w:rsidRDefault="001D6FDE" w:rsidP="001D6FDE">
      <w:pPr>
        <w:adjustRightInd w:val="0"/>
      </w:pPr>
      <w:r>
        <w:t xml:space="preserve">        </w:t>
      </w:r>
      <w:r>
        <w:rPr>
          <w:rFonts w:ascii="Times New Roman CYR" w:hAnsi="Times New Roman CYR" w:cs="Times New Roman CYR"/>
        </w:rPr>
        <w:t xml:space="preserve">В целях приведения Инструкции о порядке организации работы с обращениями граждан, утвержденной постановлением администрации Ирбизинского сельсовета Карасукского района Новосибирской области от 28.09.2015 №82  в соответствие с Федеральным законом от 02.05.2006 № 59-ФЗ </w:t>
      </w:r>
      <w:r>
        <w:t>«</w:t>
      </w:r>
      <w:r>
        <w:rPr>
          <w:rFonts w:ascii="Times New Roman CYR" w:hAnsi="Times New Roman CYR" w:cs="Times New Roman CYR"/>
        </w:rPr>
        <w:t>О порядке рассмотрения обращений граждан Российской Федерации</w:t>
      </w:r>
      <w:r>
        <w:t>»,</w:t>
      </w:r>
    </w:p>
    <w:p w:rsidR="001D6FDE" w:rsidRDefault="001D6FDE" w:rsidP="001D6FDE">
      <w:pPr>
        <w:adjustRightInd w:val="0"/>
        <w:rPr>
          <w:rFonts w:ascii="Times New Roman CYR" w:hAnsi="Times New Roman CYR" w:cs="Times New Roman CYR"/>
        </w:rPr>
      </w:pPr>
      <w:r>
        <w:rPr>
          <w:rFonts w:ascii="Times New Roman CYR" w:hAnsi="Times New Roman CYR" w:cs="Times New Roman CYR"/>
        </w:rPr>
        <w:t>ПОСТАНОВЛЯЮ:</w:t>
      </w:r>
    </w:p>
    <w:p w:rsidR="001D6FDE" w:rsidRDefault="001D6FDE" w:rsidP="001D6FDE">
      <w:pPr>
        <w:adjustRightInd w:val="0"/>
        <w:rPr>
          <w:rFonts w:ascii="Times New Roman CYR" w:hAnsi="Times New Roman CYR" w:cs="Times New Roman CYR"/>
        </w:rPr>
      </w:pPr>
      <w:r>
        <w:t xml:space="preserve">1.  </w:t>
      </w:r>
      <w:r>
        <w:rPr>
          <w:rFonts w:ascii="Times New Roman CYR" w:hAnsi="Times New Roman CYR" w:cs="Times New Roman CYR"/>
        </w:rPr>
        <w:t>Внести изменения в Инструкцию о порядке организации работы  с обращениями граждан (далее – Инструкция), утвержденную постановлением администрации Ирбизинского сельсовета Карасукского района Новосибирской области 28.09.2015 №82:</w:t>
      </w:r>
    </w:p>
    <w:p w:rsidR="001D6FDE" w:rsidRPr="003D456D" w:rsidRDefault="001D6FDE" w:rsidP="001D6FDE">
      <w:pPr>
        <w:adjustRightInd w:val="0"/>
        <w:ind w:firstLine="567"/>
      </w:pPr>
      <w:r>
        <w:t xml:space="preserve">1.1. пункт 6.4. </w:t>
      </w:r>
      <w:r>
        <w:rPr>
          <w:rFonts w:ascii="Times New Roman CYR" w:hAnsi="Times New Roman CYR" w:cs="Times New Roman CYR"/>
        </w:rPr>
        <w:t xml:space="preserve">части 6. Инструкции: </w:t>
      </w:r>
      <w:r>
        <w:t>«6.4.</w:t>
      </w:r>
      <w:r w:rsidRPr="00FA7F1F">
        <w:t>Гражданину, находящемуся в состоянии алкогольного или наркотического опьянения, при проявлениях им агрессии либо неадекватного поведения в записи на личный прием отказывается</w:t>
      </w:r>
      <w:r>
        <w:t>», считать утратившим силу.</w:t>
      </w:r>
    </w:p>
    <w:p w:rsidR="001D6FDE" w:rsidRDefault="001D6FDE" w:rsidP="001D6FDE">
      <w:pPr>
        <w:adjustRightInd w:val="0"/>
        <w:ind w:left="360"/>
      </w:pPr>
    </w:p>
    <w:p w:rsidR="001D6FDE" w:rsidRDefault="001D6FDE" w:rsidP="001D6FDE">
      <w:pPr>
        <w:adjustRightInd w:val="0"/>
      </w:pPr>
      <w:r>
        <w:t xml:space="preserve">2. </w:t>
      </w:r>
      <w:r>
        <w:rPr>
          <w:rFonts w:ascii="Times New Roman CYR" w:hAnsi="Times New Roman CYR" w:cs="Times New Roman CYR"/>
        </w:rPr>
        <w:t xml:space="preserve">Опубликовать настоящее постановление в </w:t>
      </w:r>
      <w:r>
        <w:t>«</w:t>
      </w:r>
      <w:r>
        <w:rPr>
          <w:rFonts w:ascii="Times New Roman CYR" w:hAnsi="Times New Roman CYR" w:cs="Times New Roman CYR"/>
        </w:rPr>
        <w:t>Вестнике Ирбизинского сельсовета</w:t>
      </w:r>
      <w:r>
        <w:t>».</w:t>
      </w:r>
    </w:p>
    <w:p w:rsidR="001D6FDE" w:rsidRDefault="001D6FDE" w:rsidP="001D6FDE"/>
    <w:p w:rsidR="001D6FDE" w:rsidRDefault="001D6FDE" w:rsidP="001D6FDE">
      <w:r>
        <w:t xml:space="preserve">Глава Ирбизинского сельсовета </w:t>
      </w:r>
    </w:p>
    <w:p w:rsidR="001D6FDE" w:rsidRDefault="001D6FDE" w:rsidP="001D6FDE">
      <w:r>
        <w:t xml:space="preserve">Карасукского района </w:t>
      </w:r>
    </w:p>
    <w:p w:rsidR="001D6FDE" w:rsidRDefault="001D6FDE" w:rsidP="001D6FDE">
      <w:r>
        <w:t xml:space="preserve">Новосибирской области                                                                  </w:t>
      </w:r>
      <w:proofErr w:type="spellStart"/>
      <w:r>
        <w:t>В.В.Очеретько</w:t>
      </w:r>
      <w:proofErr w:type="spellEnd"/>
    </w:p>
    <w:p w:rsidR="001D6FDE" w:rsidRDefault="001D6FDE" w:rsidP="001D6FDE"/>
    <w:p w:rsidR="001D6FDE" w:rsidRPr="001D6FDE" w:rsidRDefault="001D6FDE" w:rsidP="001D6FDE">
      <w:pPr>
        <w:jc w:val="center"/>
        <w:rPr>
          <w:b/>
          <w:sz w:val="24"/>
          <w:szCs w:val="24"/>
        </w:rPr>
      </w:pPr>
      <w:r w:rsidRPr="001D6FDE">
        <w:rPr>
          <w:b/>
          <w:sz w:val="24"/>
          <w:szCs w:val="24"/>
        </w:rPr>
        <w:t xml:space="preserve">АДМИНИСТРАЦИЯ </w:t>
      </w:r>
    </w:p>
    <w:p w:rsidR="001D6FDE" w:rsidRPr="001D6FDE" w:rsidRDefault="001D6FDE" w:rsidP="001D6FDE">
      <w:pPr>
        <w:jc w:val="center"/>
        <w:rPr>
          <w:b/>
          <w:sz w:val="24"/>
          <w:szCs w:val="24"/>
        </w:rPr>
      </w:pPr>
      <w:r w:rsidRPr="001D6FDE">
        <w:rPr>
          <w:b/>
          <w:sz w:val="24"/>
          <w:szCs w:val="24"/>
        </w:rPr>
        <w:t xml:space="preserve">ИРБИЗИНСКОГО СЕЛЬСОВЕТА </w:t>
      </w:r>
    </w:p>
    <w:p w:rsidR="001D6FDE" w:rsidRPr="001D6FDE" w:rsidRDefault="001D6FDE" w:rsidP="001D6FDE">
      <w:pPr>
        <w:jc w:val="center"/>
        <w:rPr>
          <w:b/>
          <w:sz w:val="24"/>
          <w:szCs w:val="24"/>
        </w:rPr>
      </w:pPr>
      <w:r w:rsidRPr="001D6FDE">
        <w:rPr>
          <w:b/>
          <w:sz w:val="24"/>
          <w:szCs w:val="24"/>
        </w:rPr>
        <w:t>КАРАСУКСКОГО РАЙОНА НОВОСИБИРСКОЙ ОБЛАСТИ</w:t>
      </w:r>
    </w:p>
    <w:p w:rsidR="001D6FDE" w:rsidRPr="001D6FDE" w:rsidRDefault="001D6FDE" w:rsidP="001D6FDE">
      <w:pPr>
        <w:jc w:val="center"/>
        <w:rPr>
          <w:b/>
          <w:sz w:val="24"/>
          <w:szCs w:val="24"/>
        </w:rPr>
      </w:pPr>
    </w:p>
    <w:p w:rsidR="001D6FDE" w:rsidRPr="001D6FDE" w:rsidRDefault="001D6FDE" w:rsidP="001D6FDE">
      <w:pPr>
        <w:jc w:val="center"/>
        <w:rPr>
          <w:b/>
          <w:sz w:val="24"/>
          <w:szCs w:val="24"/>
        </w:rPr>
      </w:pPr>
      <w:proofErr w:type="gramStart"/>
      <w:r w:rsidRPr="001D6FDE">
        <w:rPr>
          <w:b/>
          <w:sz w:val="24"/>
          <w:szCs w:val="24"/>
        </w:rPr>
        <w:t>П</w:t>
      </w:r>
      <w:proofErr w:type="gramEnd"/>
      <w:r w:rsidRPr="001D6FDE">
        <w:rPr>
          <w:b/>
          <w:sz w:val="24"/>
          <w:szCs w:val="24"/>
        </w:rPr>
        <w:t xml:space="preserve"> Р О Т О К О Л</w:t>
      </w:r>
    </w:p>
    <w:p w:rsidR="001D6FDE" w:rsidRPr="001D6FDE" w:rsidRDefault="001D6FDE" w:rsidP="001D6FDE">
      <w:pPr>
        <w:jc w:val="center"/>
        <w:rPr>
          <w:b/>
          <w:sz w:val="24"/>
          <w:szCs w:val="24"/>
        </w:rPr>
      </w:pPr>
      <w:r w:rsidRPr="001D6FDE">
        <w:rPr>
          <w:b/>
          <w:sz w:val="24"/>
          <w:szCs w:val="24"/>
        </w:rPr>
        <w:t>/  публичных слушаний  /</w:t>
      </w:r>
    </w:p>
    <w:p w:rsidR="001D6FDE" w:rsidRPr="001D6FDE" w:rsidRDefault="001D6FDE" w:rsidP="001D6FDE">
      <w:pPr>
        <w:rPr>
          <w:sz w:val="24"/>
          <w:szCs w:val="24"/>
        </w:rPr>
      </w:pPr>
      <w:r w:rsidRPr="001D6FDE">
        <w:rPr>
          <w:sz w:val="24"/>
          <w:szCs w:val="24"/>
        </w:rPr>
        <w:t>09.12.2015г.                                                                                           с. Ирбизино</w:t>
      </w:r>
    </w:p>
    <w:p w:rsidR="001D6FDE" w:rsidRPr="001D6FDE" w:rsidRDefault="001D6FDE" w:rsidP="001D6FDE">
      <w:pPr>
        <w:rPr>
          <w:sz w:val="24"/>
          <w:szCs w:val="24"/>
        </w:rPr>
      </w:pPr>
    </w:p>
    <w:p w:rsidR="001D6FDE" w:rsidRPr="001D6FDE" w:rsidRDefault="001D6FDE" w:rsidP="001D6FDE">
      <w:pPr>
        <w:rPr>
          <w:sz w:val="24"/>
          <w:szCs w:val="24"/>
        </w:rPr>
      </w:pPr>
      <w:r w:rsidRPr="001D6FDE">
        <w:rPr>
          <w:sz w:val="24"/>
          <w:szCs w:val="24"/>
        </w:rPr>
        <w:t xml:space="preserve">Всего присутствовало- 23 человек </w:t>
      </w:r>
    </w:p>
    <w:p w:rsidR="001D6FDE" w:rsidRPr="001D6FDE" w:rsidRDefault="001D6FDE" w:rsidP="001D6FDE">
      <w:pPr>
        <w:rPr>
          <w:sz w:val="24"/>
          <w:szCs w:val="24"/>
        </w:rPr>
      </w:pPr>
      <w:r w:rsidRPr="001D6FDE">
        <w:rPr>
          <w:sz w:val="24"/>
          <w:szCs w:val="24"/>
        </w:rPr>
        <w:t xml:space="preserve">Депутатов- 11 человек                                                          </w:t>
      </w:r>
    </w:p>
    <w:p w:rsidR="001D6FDE" w:rsidRPr="001D6FDE" w:rsidRDefault="001D6FDE" w:rsidP="001D6FDE">
      <w:pPr>
        <w:rPr>
          <w:sz w:val="24"/>
          <w:szCs w:val="24"/>
        </w:rPr>
      </w:pPr>
      <w:r w:rsidRPr="001D6FDE">
        <w:rPr>
          <w:sz w:val="24"/>
          <w:szCs w:val="24"/>
        </w:rPr>
        <w:t>Представителей общественности- 12 человек</w:t>
      </w:r>
    </w:p>
    <w:p w:rsidR="001D6FDE" w:rsidRPr="001D6FDE" w:rsidRDefault="001D6FDE" w:rsidP="001D6FDE">
      <w:pPr>
        <w:rPr>
          <w:sz w:val="24"/>
          <w:szCs w:val="24"/>
        </w:rPr>
      </w:pPr>
      <w:r w:rsidRPr="001D6FDE">
        <w:rPr>
          <w:sz w:val="24"/>
          <w:szCs w:val="24"/>
        </w:rPr>
        <w:t xml:space="preserve">Председательствующий слушаний – </w:t>
      </w:r>
      <w:proofErr w:type="spellStart"/>
      <w:r w:rsidRPr="001D6FDE">
        <w:rPr>
          <w:sz w:val="24"/>
          <w:szCs w:val="24"/>
        </w:rPr>
        <w:t>Очеретько</w:t>
      </w:r>
      <w:proofErr w:type="spellEnd"/>
      <w:r w:rsidRPr="001D6FDE">
        <w:rPr>
          <w:sz w:val="24"/>
          <w:szCs w:val="24"/>
        </w:rPr>
        <w:t xml:space="preserve"> Владимир Владимирович</w:t>
      </w:r>
    </w:p>
    <w:p w:rsidR="001D6FDE" w:rsidRPr="001D6FDE" w:rsidRDefault="001D6FDE" w:rsidP="001D6FDE">
      <w:pPr>
        <w:rPr>
          <w:sz w:val="24"/>
          <w:szCs w:val="24"/>
        </w:rPr>
      </w:pPr>
      <w:r w:rsidRPr="001D6FDE">
        <w:rPr>
          <w:sz w:val="24"/>
          <w:szCs w:val="24"/>
        </w:rPr>
        <w:t xml:space="preserve">Секретарь слушаний – </w:t>
      </w:r>
      <w:proofErr w:type="spellStart"/>
      <w:r w:rsidRPr="001D6FDE">
        <w:rPr>
          <w:sz w:val="24"/>
          <w:szCs w:val="24"/>
        </w:rPr>
        <w:t>Гавло</w:t>
      </w:r>
      <w:proofErr w:type="spellEnd"/>
      <w:r w:rsidRPr="001D6FDE">
        <w:rPr>
          <w:sz w:val="24"/>
          <w:szCs w:val="24"/>
        </w:rPr>
        <w:t xml:space="preserve"> Марина Ивановна</w:t>
      </w:r>
    </w:p>
    <w:p w:rsidR="001D6FDE" w:rsidRPr="001D6FDE" w:rsidRDefault="001D6FDE" w:rsidP="001D6FDE">
      <w:pPr>
        <w:rPr>
          <w:sz w:val="24"/>
          <w:szCs w:val="24"/>
        </w:rPr>
      </w:pPr>
    </w:p>
    <w:p w:rsidR="001D6FDE" w:rsidRPr="001D6FDE" w:rsidRDefault="001D6FDE" w:rsidP="001D6FDE">
      <w:pPr>
        <w:rPr>
          <w:sz w:val="24"/>
          <w:szCs w:val="24"/>
        </w:rPr>
      </w:pPr>
      <w:r w:rsidRPr="001D6FDE">
        <w:rPr>
          <w:sz w:val="24"/>
          <w:szCs w:val="24"/>
        </w:rPr>
        <w:t xml:space="preserve">                                           ПОВЕСТКА  ДНЯ:</w:t>
      </w:r>
    </w:p>
    <w:p w:rsidR="001D6FDE" w:rsidRPr="001D6FDE" w:rsidRDefault="001D6FDE" w:rsidP="001D6FDE">
      <w:pPr>
        <w:rPr>
          <w:sz w:val="24"/>
          <w:szCs w:val="24"/>
        </w:rPr>
      </w:pPr>
    </w:p>
    <w:p w:rsidR="001D6FDE" w:rsidRPr="001D6FDE" w:rsidRDefault="001D6FDE" w:rsidP="001D6FDE">
      <w:pPr>
        <w:numPr>
          <w:ilvl w:val="0"/>
          <w:numId w:val="12"/>
        </w:numPr>
        <w:jc w:val="both"/>
        <w:rPr>
          <w:sz w:val="24"/>
          <w:szCs w:val="24"/>
        </w:rPr>
      </w:pPr>
      <w:r w:rsidRPr="001D6FDE">
        <w:rPr>
          <w:sz w:val="24"/>
          <w:szCs w:val="24"/>
        </w:rPr>
        <w:lastRenderedPageBreak/>
        <w:t>О рассмотрении проекта решения «Об утверждении бюджета Ирбизинского сельсовета Карасукского района Новосибирской области на 2016 год и плановый период 2017 и 2018 годов.</w:t>
      </w:r>
    </w:p>
    <w:p w:rsidR="001D6FDE" w:rsidRPr="001D6FDE" w:rsidRDefault="001D6FDE" w:rsidP="001D6FDE">
      <w:pPr>
        <w:pStyle w:val="a7"/>
        <w:ind w:left="1020"/>
        <w:jc w:val="both"/>
        <w:rPr>
          <w:sz w:val="24"/>
          <w:szCs w:val="24"/>
        </w:rPr>
      </w:pPr>
    </w:p>
    <w:p w:rsidR="001D6FDE" w:rsidRPr="001D6FDE" w:rsidRDefault="001D6FDE" w:rsidP="001D6FDE">
      <w:pPr>
        <w:jc w:val="both"/>
        <w:rPr>
          <w:sz w:val="24"/>
          <w:szCs w:val="24"/>
        </w:rPr>
      </w:pPr>
      <w:r w:rsidRPr="001D6FDE">
        <w:rPr>
          <w:sz w:val="24"/>
          <w:szCs w:val="24"/>
        </w:rPr>
        <w:t xml:space="preserve">      Во исполнение постановления Главы  Ирбизинского сельсовета Карасукского района Новосибирской области от 25.11.2015 № 95  в здании администрации с. Ирбизино прошли  публичные  слушания по проекту решения «О бюджете Ирбизинского сельсовета Карасукского района Новосибирской области на 2016 год и плановый период 2017 и 2018 годов»  с приложениями.</w:t>
      </w:r>
    </w:p>
    <w:p w:rsidR="001D6FDE" w:rsidRPr="001D6FDE" w:rsidRDefault="001D6FDE" w:rsidP="001D6FDE">
      <w:pPr>
        <w:rPr>
          <w:sz w:val="24"/>
          <w:szCs w:val="24"/>
        </w:rPr>
      </w:pPr>
      <w:r w:rsidRPr="001D6FDE">
        <w:rPr>
          <w:sz w:val="24"/>
          <w:szCs w:val="24"/>
        </w:rPr>
        <w:t xml:space="preserve">      В них приняли  участие жители, работники  предприятий  и учреждений  сел Ирбизинского сельсовета Карасукского района Новосибирской области, депутаты Совета депутатов, специалисты  администрации.</w:t>
      </w:r>
    </w:p>
    <w:p w:rsidR="001D6FDE" w:rsidRPr="001D6FDE" w:rsidRDefault="001D6FDE" w:rsidP="001D6FDE">
      <w:pPr>
        <w:jc w:val="both"/>
        <w:rPr>
          <w:sz w:val="24"/>
          <w:szCs w:val="24"/>
        </w:rPr>
      </w:pPr>
      <w:r w:rsidRPr="001D6FDE">
        <w:rPr>
          <w:sz w:val="24"/>
          <w:szCs w:val="24"/>
        </w:rPr>
        <w:t xml:space="preserve">      Инициатором  проведения этих  публичных  слушаний  выступил Глава  Ирбизинского сельсовета Карасукского района Новосибирской области </w:t>
      </w:r>
      <w:proofErr w:type="spellStart"/>
      <w:r w:rsidRPr="001D6FDE">
        <w:rPr>
          <w:sz w:val="24"/>
          <w:szCs w:val="24"/>
        </w:rPr>
        <w:t>Очеретько</w:t>
      </w:r>
      <w:proofErr w:type="spellEnd"/>
      <w:r w:rsidRPr="001D6FDE">
        <w:rPr>
          <w:sz w:val="24"/>
          <w:szCs w:val="24"/>
        </w:rPr>
        <w:t xml:space="preserve"> В.В.</w:t>
      </w:r>
    </w:p>
    <w:p w:rsidR="001D6FDE" w:rsidRPr="001D6FDE" w:rsidRDefault="001D6FDE" w:rsidP="001D6FDE">
      <w:pPr>
        <w:jc w:val="both"/>
        <w:rPr>
          <w:sz w:val="24"/>
          <w:szCs w:val="24"/>
        </w:rPr>
      </w:pPr>
    </w:p>
    <w:p w:rsidR="001D6FDE" w:rsidRPr="001D6FDE" w:rsidRDefault="001D6FDE" w:rsidP="001D6FDE">
      <w:pPr>
        <w:numPr>
          <w:ilvl w:val="0"/>
          <w:numId w:val="13"/>
        </w:numPr>
        <w:jc w:val="both"/>
        <w:rPr>
          <w:sz w:val="24"/>
          <w:szCs w:val="24"/>
        </w:rPr>
      </w:pPr>
      <w:r w:rsidRPr="001D6FDE">
        <w:rPr>
          <w:sz w:val="24"/>
          <w:szCs w:val="24"/>
        </w:rPr>
        <w:t xml:space="preserve">СЛУШАЛИ: </w:t>
      </w:r>
      <w:proofErr w:type="spellStart"/>
      <w:r w:rsidRPr="001D6FDE">
        <w:rPr>
          <w:sz w:val="24"/>
          <w:szCs w:val="24"/>
        </w:rPr>
        <w:t>Гавло</w:t>
      </w:r>
      <w:proofErr w:type="spellEnd"/>
      <w:r w:rsidRPr="001D6FDE">
        <w:rPr>
          <w:sz w:val="24"/>
          <w:szCs w:val="24"/>
        </w:rPr>
        <w:t xml:space="preserve"> С.Д. специалиста 1 разряда администрации Ирбизинского сельсовета Карасукского района Новосибирской области по проекту решения «О бюджете Ирбизинского сельсовета Карасукского района Новосибирской области на 2016 год и плановый период 2017 и 2018 годов», она отметила, что предложений и замечаний по проекту решения не поступало.</w:t>
      </w:r>
    </w:p>
    <w:p w:rsidR="001D6FDE" w:rsidRPr="001D6FDE" w:rsidRDefault="001D6FDE" w:rsidP="001D6FDE">
      <w:pPr>
        <w:jc w:val="both"/>
        <w:rPr>
          <w:sz w:val="24"/>
          <w:szCs w:val="24"/>
        </w:rPr>
      </w:pPr>
      <w:r w:rsidRPr="001D6FDE">
        <w:rPr>
          <w:sz w:val="24"/>
          <w:szCs w:val="24"/>
        </w:rPr>
        <w:t>ВЫСТУПИЛИ: Чумак Г.П. она предложила проект  решения «О бюджете Ирбизинского сельсовета Карасукского района Новосибирской области на 2016 год и плановый период 2017 и 2018 годов» принять.</w:t>
      </w:r>
    </w:p>
    <w:p w:rsidR="001D6FDE" w:rsidRPr="001D6FDE" w:rsidRDefault="001D6FDE" w:rsidP="001D6FDE">
      <w:pPr>
        <w:jc w:val="both"/>
        <w:rPr>
          <w:sz w:val="24"/>
          <w:szCs w:val="24"/>
        </w:rPr>
      </w:pPr>
    </w:p>
    <w:p w:rsidR="001D6FDE" w:rsidRPr="001D6FDE" w:rsidRDefault="001D6FDE" w:rsidP="001D6FDE">
      <w:pPr>
        <w:rPr>
          <w:sz w:val="24"/>
          <w:szCs w:val="24"/>
        </w:rPr>
      </w:pPr>
      <w:r w:rsidRPr="001D6FDE">
        <w:rPr>
          <w:sz w:val="24"/>
          <w:szCs w:val="24"/>
        </w:rPr>
        <w:t xml:space="preserve">РЕШИЛИ: </w:t>
      </w:r>
    </w:p>
    <w:p w:rsidR="001D6FDE" w:rsidRPr="001D6FDE" w:rsidRDefault="001D6FDE" w:rsidP="001D6FDE">
      <w:pPr>
        <w:jc w:val="both"/>
        <w:rPr>
          <w:sz w:val="24"/>
          <w:szCs w:val="24"/>
        </w:rPr>
      </w:pPr>
      <w:r w:rsidRPr="001D6FDE">
        <w:rPr>
          <w:sz w:val="24"/>
          <w:szCs w:val="24"/>
        </w:rPr>
        <w:t>Рекомендовать Совету депутатов  Ирбизинского сельсовета Карасукского района Новосибирской области проект решения «О бюджете Ирбизинского сельсовета Карасукского района Новосибирской области на 2016 год и плановый период 2017 и 2018 годов»  с приложениями вынести на рассмотрение  четвертой сессии пятого созыва Совета депутатов  Ирбизинского сельсовета Карасукского района Новосибирской области.</w:t>
      </w:r>
    </w:p>
    <w:p w:rsidR="001D6FDE" w:rsidRPr="001D6FDE" w:rsidRDefault="001D6FDE" w:rsidP="001D6FDE">
      <w:pPr>
        <w:pStyle w:val="a5"/>
        <w:rPr>
          <w:szCs w:val="24"/>
        </w:rPr>
      </w:pPr>
      <w:r w:rsidRPr="001D6FDE">
        <w:rPr>
          <w:szCs w:val="24"/>
        </w:rPr>
        <w:t xml:space="preserve"> Проголосовали – единогласно «за».</w:t>
      </w:r>
    </w:p>
    <w:p w:rsidR="001D6FDE" w:rsidRPr="001D6FDE" w:rsidRDefault="001D6FDE" w:rsidP="001D6FDE">
      <w:pPr>
        <w:pStyle w:val="26"/>
        <w:rPr>
          <w:sz w:val="24"/>
          <w:szCs w:val="24"/>
        </w:rPr>
      </w:pPr>
    </w:p>
    <w:p w:rsidR="001D6FDE" w:rsidRPr="001D6FDE" w:rsidRDefault="001D6FDE" w:rsidP="001D6FDE">
      <w:pPr>
        <w:rPr>
          <w:sz w:val="24"/>
          <w:szCs w:val="24"/>
        </w:rPr>
      </w:pPr>
      <w:r w:rsidRPr="001D6FDE">
        <w:rPr>
          <w:sz w:val="24"/>
          <w:szCs w:val="24"/>
        </w:rPr>
        <w:t xml:space="preserve">Глава Ирбизинского сельсовета                                               </w:t>
      </w:r>
      <w:proofErr w:type="spellStart"/>
      <w:r w:rsidRPr="001D6FDE">
        <w:rPr>
          <w:sz w:val="24"/>
          <w:szCs w:val="24"/>
        </w:rPr>
        <w:t>В.В.Очеретько</w:t>
      </w:r>
      <w:proofErr w:type="spellEnd"/>
      <w:r w:rsidRPr="001D6FDE">
        <w:rPr>
          <w:sz w:val="24"/>
          <w:szCs w:val="24"/>
        </w:rPr>
        <w:t xml:space="preserve">  </w:t>
      </w:r>
    </w:p>
    <w:p w:rsidR="001D6FDE" w:rsidRPr="001D6FDE" w:rsidRDefault="001D6FDE" w:rsidP="001D6FDE">
      <w:pPr>
        <w:rPr>
          <w:sz w:val="24"/>
          <w:szCs w:val="24"/>
        </w:rPr>
      </w:pPr>
      <w:r w:rsidRPr="001D6FDE">
        <w:rPr>
          <w:sz w:val="24"/>
          <w:szCs w:val="24"/>
        </w:rPr>
        <w:t xml:space="preserve"> </w:t>
      </w:r>
    </w:p>
    <w:p w:rsidR="001D6FDE" w:rsidRPr="001D6FDE" w:rsidRDefault="001D6FDE" w:rsidP="001D6FDE">
      <w:pPr>
        <w:jc w:val="both"/>
        <w:rPr>
          <w:sz w:val="24"/>
          <w:szCs w:val="24"/>
        </w:rPr>
      </w:pPr>
      <w:r w:rsidRPr="001D6FDE">
        <w:rPr>
          <w:sz w:val="24"/>
          <w:szCs w:val="24"/>
        </w:rPr>
        <w:t>Секретарь                                                                                    М.И.Гавло</w:t>
      </w:r>
    </w:p>
    <w:p w:rsidR="001D6FDE" w:rsidRPr="001D6FDE" w:rsidRDefault="001D6FDE" w:rsidP="001D6FDE">
      <w:pPr>
        <w:rPr>
          <w:sz w:val="24"/>
          <w:szCs w:val="24"/>
        </w:rPr>
      </w:pPr>
    </w:p>
    <w:p w:rsidR="000E0196" w:rsidRPr="001D6FDE" w:rsidRDefault="000E0196" w:rsidP="009E0C01">
      <w:pPr>
        <w:spacing w:before="100" w:beforeAutospacing="1" w:after="100" w:afterAutospacing="1"/>
        <w:jc w:val="center"/>
        <w:rPr>
          <w:sz w:val="24"/>
          <w:szCs w:val="24"/>
        </w:rPr>
      </w:pPr>
    </w:p>
    <w:p w:rsidR="000E0196" w:rsidRDefault="000E0196" w:rsidP="009E0C01">
      <w:pPr>
        <w:spacing w:before="100" w:beforeAutospacing="1" w:after="100" w:afterAutospacing="1"/>
        <w:jc w:val="center"/>
        <w:rPr>
          <w:sz w:val="24"/>
          <w:szCs w:val="24"/>
        </w:rPr>
      </w:pPr>
    </w:p>
    <w:p w:rsidR="0082107C" w:rsidRPr="001D262B" w:rsidRDefault="0082107C" w:rsidP="00574F0D">
      <w:pPr>
        <w:shd w:val="clear" w:color="auto" w:fill="FFFFFF"/>
        <w:spacing w:before="100" w:beforeAutospacing="1" w:after="100" w:afterAutospacing="1"/>
        <w:jc w:val="center"/>
      </w:pPr>
      <w:r w:rsidRPr="001D262B">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8"/>
        <w:gridCol w:w="3254"/>
        <w:gridCol w:w="3508"/>
      </w:tblGrid>
      <w:tr w:rsidR="0082107C" w:rsidRPr="001D262B" w:rsidTr="00353955">
        <w:trPr>
          <w:trHeight w:val="1172"/>
          <w:jc w:val="center"/>
        </w:trPr>
        <w:tc>
          <w:tcPr>
            <w:tcW w:w="2808" w:type="dxa"/>
            <w:tcBorders>
              <w:top w:val="single" w:sz="4" w:space="0" w:color="auto"/>
              <w:left w:val="single" w:sz="4" w:space="0" w:color="auto"/>
              <w:bottom w:val="single" w:sz="4" w:space="0" w:color="auto"/>
              <w:right w:val="single" w:sz="4" w:space="0" w:color="auto"/>
            </w:tcBorders>
          </w:tcPr>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r w:rsidRPr="001D262B">
              <w:rPr>
                <w:rFonts w:ascii="Times New Roman" w:hAnsi="Times New Roman" w:cs="Times New Roman"/>
                <w:b w:val="0"/>
                <w:sz w:val="20"/>
                <w:szCs w:val="20"/>
              </w:rPr>
              <w:t>Редакционный совет:</w:t>
            </w:r>
          </w:p>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proofErr w:type="spellStart"/>
            <w:r w:rsidRPr="001D262B">
              <w:rPr>
                <w:rFonts w:ascii="Times New Roman" w:hAnsi="Times New Roman" w:cs="Times New Roman"/>
                <w:b w:val="0"/>
                <w:sz w:val="20"/>
                <w:szCs w:val="20"/>
              </w:rPr>
              <w:t>Гавло</w:t>
            </w:r>
            <w:proofErr w:type="spellEnd"/>
            <w:r w:rsidRPr="001D262B">
              <w:rPr>
                <w:rFonts w:ascii="Times New Roman" w:hAnsi="Times New Roman" w:cs="Times New Roman"/>
                <w:b w:val="0"/>
                <w:sz w:val="20"/>
                <w:szCs w:val="20"/>
              </w:rPr>
              <w:t xml:space="preserve"> М.И.</w:t>
            </w:r>
          </w:p>
          <w:p w:rsidR="0082107C" w:rsidRPr="001D262B" w:rsidRDefault="008A1B25" w:rsidP="004C3672">
            <w:pPr>
              <w:pStyle w:val="ConsTitle"/>
              <w:widowControl/>
              <w:spacing w:line="276" w:lineRule="auto"/>
              <w:ind w:right="0"/>
              <w:jc w:val="center"/>
              <w:rPr>
                <w:rFonts w:ascii="Times New Roman" w:hAnsi="Times New Roman" w:cs="Times New Roman"/>
                <w:b w:val="0"/>
                <w:sz w:val="20"/>
                <w:szCs w:val="20"/>
              </w:rPr>
            </w:pPr>
            <w:proofErr w:type="spellStart"/>
            <w:r>
              <w:rPr>
                <w:rFonts w:ascii="Times New Roman" w:hAnsi="Times New Roman" w:cs="Times New Roman"/>
                <w:b w:val="0"/>
                <w:sz w:val="20"/>
                <w:szCs w:val="20"/>
              </w:rPr>
              <w:t>Ивануха</w:t>
            </w:r>
            <w:proofErr w:type="spellEnd"/>
            <w:r>
              <w:rPr>
                <w:rFonts w:ascii="Times New Roman" w:hAnsi="Times New Roman" w:cs="Times New Roman"/>
                <w:b w:val="0"/>
                <w:sz w:val="20"/>
                <w:szCs w:val="20"/>
              </w:rPr>
              <w:t xml:space="preserve"> Н.Н.</w:t>
            </w:r>
          </w:p>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r w:rsidRPr="001D262B">
              <w:rPr>
                <w:rFonts w:ascii="Times New Roman" w:hAnsi="Times New Roman" w:cs="Times New Roman"/>
                <w:b w:val="0"/>
                <w:sz w:val="20"/>
                <w:szCs w:val="20"/>
              </w:rPr>
              <w:t>Шило О.В.</w:t>
            </w:r>
          </w:p>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p>
        </w:tc>
        <w:tc>
          <w:tcPr>
            <w:tcW w:w="3254" w:type="dxa"/>
            <w:tcBorders>
              <w:top w:val="single" w:sz="4" w:space="0" w:color="auto"/>
              <w:left w:val="single" w:sz="4" w:space="0" w:color="auto"/>
              <w:bottom w:val="single" w:sz="4" w:space="0" w:color="auto"/>
              <w:right w:val="single" w:sz="4" w:space="0" w:color="auto"/>
            </w:tcBorders>
            <w:hideMark/>
          </w:tcPr>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r w:rsidRPr="001D262B">
              <w:rPr>
                <w:rFonts w:ascii="Times New Roman" w:hAnsi="Times New Roman" w:cs="Times New Roman"/>
                <w:b w:val="0"/>
                <w:sz w:val="20"/>
                <w:szCs w:val="20"/>
              </w:rPr>
              <w:t>Адрес</w:t>
            </w:r>
          </w:p>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r w:rsidRPr="001D262B">
              <w:rPr>
                <w:rFonts w:ascii="Times New Roman" w:hAnsi="Times New Roman" w:cs="Times New Roman"/>
                <w:b w:val="0"/>
                <w:sz w:val="20"/>
                <w:szCs w:val="20"/>
              </w:rPr>
              <w:t>Новосибирская область</w:t>
            </w:r>
          </w:p>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r w:rsidRPr="001D262B">
              <w:rPr>
                <w:rFonts w:ascii="Times New Roman" w:hAnsi="Times New Roman" w:cs="Times New Roman"/>
                <w:b w:val="0"/>
                <w:sz w:val="20"/>
                <w:szCs w:val="20"/>
              </w:rPr>
              <w:t>Карасукский район</w:t>
            </w:r>
          </w:p>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r w:rsidRPr="001D262B">
              <w:rPr>
                <w:rFonts w:ascii="Times New Roman" w:hAnsi="Times New Roman" w:cs="Times New Roman"/>
                <w:b w:val="0"/>
                <w:sz w:val="20"/>
                <w:szCs w:val="20"/>
              </w:rPr>
              <w:t>с. Ирбизино  ул</w:t>
            </w:r>
            <w:proofErr w:type="gramStart"/>
            <w:r w:rsidRPr="001D262B">
              <w:rPr>
                <w:rFonts w:ascii="Times New Roman" w:hAnsi="Times New Roman" w:cs="Times New Roman"/>
                <w:b w:val="0"/>
                <w:sz w:val="20"/>
                <w:szCs w:val="20"/>
              </w:rPr>
              <w:t>.Ц</w:t>
            </w:r>
            <w:proofErr w:type="gramEnd"/>
            <w:r w:rsidRPr="001D262B">
              <w:rPr>
                <w:rFonts w:ascii="Times New Roman" w:hAnsi="Times New Roman" w:cs="Times New Roman"/>
                <w:b w:val="0"/>
                <w:sz w:val="20"/>
                <w:szCs w:val="20"/>
              </w:rPr>
              <w:t>ентральная 8</w:t>
            </w:r>
          </w:p>
        </w:tc>
        <w:tc>
          <w:tcPr>
            <w:tcW w:w="3508" w:type="dxa"/>
            <w:tcBorders>
              <w:top w:val="single" w:sz="4" w:space="0" w:color="auto"/>
              <w:left w:val="single" w:sz="4" w:space="0" w:color="auto"/>
              <w:bottom w:val="single" w:sz="4" w:space="0" w:color="auto"/>
              <w:right w:val="single" w:sz="4" w:space="0" w:color="auto"/>
            </w:tcBorders>
            <w:hideMark/>
          </w:tcPr>
          <w:p w:rsidR="0082107C" w:rsidRPr="00EC0498" w:rsidRDefault="00782A37" w:rsidP="004C3672">
            <w:pPr>
              <w:pStyle w:val="ConsTitle"/>
              <w:widowControl/>
              <w:spacing w:line="276" w:lineRule="auto"/>
              <w:ind w:right="0"/>
              <w:jc w:val="center"/>
              <w:rPr>
                <w:rFonts w:ascii="Times New Roman" w:hAnsi="Times New Roman" w:cs="Times New Roman"/>
                <w:b w:val="0"/>
                <w:sz w:val="20"/>
                <w:szCs w:val="20"/>
              </w:rPr>
            </w:pPr>
            <w:r w:rsidRPr="001D262B">
              <w:rPr>
                <w:rFonts w:ascii="Times New Roman" w:hAnsi="Times New Roman" w:cs="Times New Roman"/>
                <w:b w:val="0"/>
                <w:sz w:val="20"/>
                <w:szCs w:val="20"/>
              </w:rPr>
              <w:t xml:space="preserve">Газета </w:t>
            </w:r>
            <w:r w:rsidR="00DB1C73" w:rsidRPr="007C2105">
              <w:rPr>
                <w:rFonts w:ascii="Times New Roman" w:hAnsi="Times New Roman" w:cs="Times New Roman"/>
                <w:b w:val="0"/>
                <w:sz w:val="20"/>
                <w:szCs w:val="20"/>
              </w:rPr>
              <w:t>отпечатана</w:t>
            </w:r>
            <w:r w:rsidR="00353955" w:rsidRPr="007C2105">
              <w:rPr>
                <w:rFonts w:ascii="Times New Roman" w:hAnsi="Times New Roman" w:cs="Times New Roman"/>
                <w:b w:val="0"/>
                <w:sz w:val="20"/>
                <w:szCs w:val="20"/>
              </w:rPr>
              <w:t xml:space="preserve"> </w:t>
            </w:r>
            <w:r w:rsidR="00EF48BD">
              <w:rPr>
                <w:rFonts w:ascii="Times New Roman" w:hAnsi="Times New Roman" w:cs="Times New Roman"/>
                <w:b w:val="0"/>
                <w:sz w:val="20"/>
                <w:szCs w:val="20"/>
              </w:rPr>
              <w:t>09</w:t>
            </w:r>
            <w:r w:rsidR="00F96243">
              <w:rPr>
                <w:rFonts w:ascii="Times New Roman" w:hAnsi="Times New Roman" w:cs="Times New Roman"/>
                <w:b w:val="0"/>
                <w:sz w:val="20"/>
                <w:szCs w:val="20"/>
              </w:rPr>
              <w:t>.</w:t>
            </w:r>
            <w:r w:rsidR="009E0C01">
              <w:rPr>
                <w:rFonts w:ascii="Times New Roman" w:hAnsi="Times New Roman" w:cs="Times New Roman"/>
                <w:b w:val="0"/>
                <w:sz w:val="20"/>
                <w:szCs w:val="20"/>
              </w:rPr>
              <w:t>1</w:t>
            </w:r>
            <w:r w:rsidR="00EF48BD">
              <w:rPr>
                <w:rFonts w:ascii="Times New Roman" w:hAnsi="Times New Roman" w:cs="Times New Roman"/>
                <w:b w:val="0"/>
                <w:sz w:val="20"/>
                <w:szCs w:val="20"/>
              </w:rPr>
              <w:t>2</w:t>
            </w:r>
            <w:r w:rsidR="00F96243">
              <w:rPr>
                <w:rFonts w:ascii="Times New Roman" w:hAnsi="Times New Roman" w:cs="Times New Roman"/>
                <w:b w:val="0"/>
                <w:sz w:val="20"/>
                <w:szCs w:val="20"/>
              </w:rPr>
              <w:t>.</w:t>
            </w:r>
            <w:r w:rsidR="0082107C" w:rsidRPr="00EC0498">
              <w:rPr>
                <w:rFonts w:ascii="Times New Roman" w:hAnsi="Times New Roman" w:cs="Times New Roman"/>
                <w:b w:val="0"/>
                <w:sz w:val="20"/>
                <w:szCs w:val="20"/>
              </w:rPr>
              <w:t>201</w:t>
            </w:r>
            <w:r w:rsidR="00D126FB">
              <w:rPr>
                <w:rFonts w:ascii="Times New Roman" w:hAnsi="Times New Roman" w:cs="Times New Roman"/>
                <w:b w:val="0"/>
                <w:sz w:val="20"/>
                <w:szCs w:val="20"/>
              </w:rPr>
              <w:t>5</w:t>
            </w:r>
            <w:r w:rsidR="0082107C" w:rsidRPr="00EC0498">
              <w:rPr>
                <w:rFonts w:ascii="Times New Roman" w:hAnsi="Times New Roman" w:cs="Times New Roman"/>
                <w:b w:val="0"/>
                <w:sz w:val="20"/>
                <w:szCs w:val="20"/>
              </w:rPr>
              <w:t>г.</w:t>
            </w:r>
          </w:p>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r w:rsidRPr="00EC0498">
              <w:rPr>
                <w:rFonts w:ascii="Times New Roman" w:hAnsi="Times New Roman" w:cs="Times New Roman"/>
                <w:b w:val="0"/>
                <w:sz w:val="20"/>
                <w:szCs w:val="20"/>
              </w:rPr>
              <w:t>в компьютерной</w:t>
            </w:r>
            <w:r w:rsidRPr="001D262B">
              <w:rPr>
                <w:rFonts w:ascii="Times New Roman" w:hAnsi="Times New Roman" w:cs="Times New Roman"/>
                <w:b w:val="0"/>
                <w:sz w:val="20"/>
                <w:szCs w:val="20"/>
              </w:rPr>
              <w:t xml:space="preserve"> программе</w:t>
            </w:r>
          </w:p>
          <w:p w:rsidR="0082107C" w:rsidRPr="001D262B" w:rsidRDefault="0082107C" w:rsidP="004C3672">
            <w:pPr>
              <w:pStyle w:val="ConsTitle"/>
              <w:widowControl/>
              <w:spacing w:line="276" w:lineRule="auto"/>
              <w:ind w:right="0"/>
              <w:jc w:val="center"/>
              <w:rPr>
                <w:rFonts w:ascii="Times New Roman" w:hAnsi="Times New Roman" w:cs="Times New Roman"/>
                <w:b w:val="0"/>
                <w:sz w:val="20"/>
                <w:szCs w:val="20"/>
              </w:rPr>
            </w:pPr>
            <w:r w:rsidRPr="001D262B">
              <w:rPr>
                <w:rFonts w:ascii="Times New Roman" w:hAnsi="Times New Roman" w:cs="Times New Roman"/>
                <w:b w:val="0"/>
                <w:sz w:val="20"/>
                <w:szCs w:val="20"/>
              </w:rPr>
              <w:t>администрацией Ирбизинского сельсовета.         Тираж 50 экз.</w:t>
            </w:r>
          </w:p>
        </w:tc>
      </w:tr>
    </w:tbl>
    <w:p w:rsidR="0082107C" w:rsidRDefault="0082107C"/>
    <w:sectPr w:rsidR="0082107C" w:rsidSect="000D377E">
      <w:headerReference w:type="default" r:id="rId11"/>
      <w:footerReference w:type="default" r:id="rId12"/>
      <w:pgSz w:w="11906" w:h="16838"/>
      <w:pgMar w:top="1134" w:right="851" w:bottom="425"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5168" w:rsidRDefault="00645168" w:rsidP="00220813">
      <w:r>
        <w:separator/>
      </w:r>
    </w:p>
  </w:endnote>
  <w:endnote w:type="continuationSeparator" w:id="0">
    <w:p w:rsidR="00645168" w:rsidRDefault="00645168" w:rsidP="002208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53183"/>
      <w:docPartObj>
        <w:docPartGallery w:val="Page Numbers (Bottom of Page)"/>
        <w:docPartUnique/>
      </w:docPartObj>
    </w:sdtPr>
    <w:sdtContent>
      <w:p w:rsidR="007B151D" w:rsidRDefault="003878B6">
        <w:pPr>
          <w:pStyle w:val="aa"/>
          <w:jc w:val="center"/>
        </w:pPr>
        <w:fldSimple w:instr=" PAGE   \* MERGEFORMAT ">
          <w:r w:rsidR="001D6FDE">
            <w:rPr>
              <w:noProof/>
            </w:rPr>
            <w:t>5</w:t>
          </w:r>
        </w:fldSimple>
      </w:p>
    </w:sdtContent>
  </w:sdt>
  <w:p w:rsidR="007B151D" w:rsidRDefault="007B151D">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5168" w:rsidRDefault="00645168" w:rsidP="00220813">
      <w:r>
        <w:separator/>
      </w:r>
    </w:p>
  </w:footnote>
  <w:footnote w:type="continuationSeparator" w:id="0">
    <w:p w:rsidR="00645168" w:rsidRDefault="00645168" w:rsidP="002208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151D" w:rsidRPr="00220813" w:rsidRDefault="00EF48BD">
    <w:pPr>
      <w:pStyle w:val="a8"/>
      <w:rPr>
        <w:sz w:val="28"/>
        <w:szCs w:val="28"/>
      </w:rPr>
    </w:pPr>
    <w:r>
      <w:rPr>
        <w:sz w:val="28"/>
        <w:szCs w:val="28"/>
      </w:rPr>
      <w:t>09</w:t>
    </w:r>
    <w:r w:rsidR="007B151D">
      <w:rPr>
        <w:sz w:val="28"/>
        <w:szCs w:val="28"/>
      </w:rPr>
      <w:t xml:space="preserve"> </w:t>
    </w:r>
    <w:r>
      <w:rPr>
        <w:sz w:val="28"/>
        <w:szCs w:val="28"/>
      </w:rPr>
      <w:t>дека</w:t>
    </w:r>
    <w:r w:rsidR="007B151D">
      <w:rPr>
        <w:sz w:val="28"/>
        <w:szCs w:val="28"/>
      </w:rPr>
      <w:t>бря  2015 год       ВЕСТНИ</w:t>
    </w:r>
    <w:r w:rsidR="009A4CED">
      <w:rPr>
        <w:sz w:val="28"/>
        <w:szCs w:val="28"/>
      </w:rPr>
      <w:t>К Ирбизинского сельсовета     №2</w:t>
    </w:r>
    <w:r>
      <w:rPr>
        <w:sz w:val="28"/>
        <w:szCs w:val="28"/>
      </w:rPr>
      <w:t>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7107A"/>
    <w:multiLevelType w:val="hybridMultilevel"/>
    <w:tmpl w:val="A9A4A076"/>
    <w:lvl w:ilvl="0" w:tplc="0419000F">
      <w:start w:val="1"/>
      <w:numFmt w:val="decimal"/>
      <w:lvlText w:val="%1."/>
      <w:lvlJc w:val="left"/>
      <w:pPr>
        <w:tabs>
          <w:tab w:val="num" w:pos="720"/>
        </w:tabs>
        <w:ind w:left="720" w:hanging="360"/>
      </w:pPr>
      <w:rPr>
        <w:rFonts w:hint="default"/>
        <w:b w:val="0"/>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8F714F3"/>
    <w:multiLevelType w:val="multilevel"/>
    <w:tmpl w:val="C1125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F1553C"/>
    <w:multiLevelType w:val="multilevel"/>
    <w:tmpl w:val="DE54D8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DC82F76"/>
    <w:multiLevelType w:val="hybridMultilevel"/>
    <w:tmpl w:val="B8BA453A"/>
    <w:lvl w:ilvl="0" w:tplc="0419000F">
      <w:start w:val="3"/>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23A650B7"/>
    <w:multiLevelType w:val="multilevel"/>
    <w:tmpl w:val="623AE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1F27E8"/>
    <w:multiLevelType w:val="hybridMultilevel"/>
    <w:tmpl w:val="0554A9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4DB906EB"/>
    <w:multiLevelType w:val="hybridMultilevel"/>
    <w:tmpl w:val="72FED394"/>
    <w:lvl w:ilvl="0" w:tplc="0419000F">
      <w:start w:val="3"/>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61C9290C"/>
    <w:multiLevelType w:val="hybridMultilevel"/>
    <w:tmpl w:val="F7E6C30C"/>
    <w:lvl w:ilvl="0" w:tplc="ACDAC48E">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8">
    <w:nsid w:val="67601B98"/>
    <w:multiLevelType w:val="hybridMultilevel"/>
    <w:tmpl w:val="AAA61FE6"/>
    <w:lvl w:ilvl="0" w:tplc="C52CA1CC">
      <w:start w:val="1"/>
      <w:numFmt w:val="decimal"/>
      <w:lvlText w:val="%1."/>
      <w:lvlJc w:val="left"/>
      <w:pPr>
        <w:tabs>
          <w:tab w:val="num" w:pos="1020"/>
        </w:tabs>
        <w:ind w:left="1020" w:hanging="6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67CE24C4"/>
    <w:multiLevelType w:val="hybridMultilevel"/>
    <w:tmpl w:val="CEAAE03C"/>
    <w:lvl w:ilvl="0" w:tplc="E00604B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0">
    <w:nsid w:val="73AD13AF"/>
    <w:multiLevelType w:val="hybridMultilevel"/>
    <w:tmpl w:val="53F2F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EE30B98"/>
    <w:multiLevelType w:val="hybridMultilevel"/>
    <w:tmpl w:val="65389136"/>
    <w:lvl w:ilvl="0" w:tplc="30767072">
      <w:start w:val="1"/>
      <w:numFmt w:val="decimal"/>
      <w:lvlText w:val="%1."/>
      <w:lvlJc w:val="left"/>
      <w:pPr>
        <w:tabs>
          <w:tab w:val="num" w:pos="1530"/>
        </w:tabs>
        <w:ind w:left="1530" w:hanging="99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0"/>
  </w:num>
  <w:num w:numId="2">
    <w:abstractNumId w:val="6"/>
  </w:num>
  <w:num w:numId="3">
    <w:abstractNumId w:val="9"/>
  </w:num>
  <w:num w:numId="4">
    <w:abstractNumId w:val="7"/>
  </w:num>
  <w:num w:numId="5">
    <w:abstractNumId w:val="0"/>
  </w:num>
  <w:num w:numId="6">
    <w:abstractNumId w:val="3"/>
  </w:num>
  <w:num w:numId="7">
    <w:abstractNumId w:val="11"/>
  </w:num>
  <w:num w:numId="8">
    <w:abstractNumId w:val="2"/>
  </w:num>
  <w:num w:numId="9">
    <w:abstractNumId w:val="2"/>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4"/>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rsids>
    <w:rsidRoot w:val="006B14EE"/>
    <w:rsid w:val="00000030"/>
    <w:rsid w:val="000001B7"/>
    <w:rsid w:val="00004395"/>
    <w:rsid w:val="00007856"/>
    <w:rsid w:val="00015C0F"/>
    <w:rsid w:val="00032178"/>
    <w:rsid w:val="0003275D"/>
    <w:rsid w:val="00036B96"/>
    <w:rsid w:val="00037B29"/>
    <w:rsid w:val="000419CD"/>
    <w:rsid w:val="00043B12"/>
    <w:rsid w:val="00046BDC"/>
    <w:rsid w:val="00062EA7"/>
    <w:rsid w:val="00064980"/>
    <w:rsid w:val="00070EF2"/>
    <w:rsid w:val="000748CD"/>
    <w:rsid w:val="0007495B"/>
    <w:rsid w:val="000B70D3"/>
    <w:rsid w:val="000C05E1"/>
    <w:rsid w:val="000D328B"/>
    <w:rsid w:val="000D377E"/>
    <w:rsid w:val="000D5283"/>
    <w:rsid w:val="000E0196"/>
    <w:rsid w:val="000E066C"/>
    <w:rsid w:val="000E3EC3"/>
    <w:rsid w:val="000F1AA9"/>
    <w:rsid w:val="000F38AA"/>
    <w:rsid w:val="001304D9"/>
    <w:rsid w:val="00151F57"/>
    <w:rsid w:val="00155A91"/>
    <w:rsid w:val="001560E8"/>
    <w:rsid w:val="001620B0"/>
    <w:rsid w:val="0018486E"/>
    <w:rsid w:val="001A16CF"/>
    <w:rsid w:val="001A7565"/>
    <w:rsid w:val="001B6861"/>
    <w:rsid w:val="001B7964"/>
    <w:rsid w:val="001C5BCF"/>
    <w:rsid w:val="001D262B"/>
    <w:rsid w:val="001D6FDE"/>
    <w:rsid w:val="002104F6"/>
    <w:rsid w:val="00211505"/>
    <w:rsid w:val="0021176E"/>
    <w:rsid w:val="00220813"/>
    <w:rsid w:val="00222B30"/>
    <w:rsid w:val="00223665"/>
    <w:rsid w:val="0023218F"/>
    <w:rsid w:val="00236232"/>
    <w:rsid w:val="00244F6B"/>
    <w:rsid w:val="002517E1"/>
    <w:rsid w:val="00255537"/>
    <w:rsid w:val="0026335E"/>
    <w:rsid w:val="00270788"/>
    <w:rsid w:val="00270D13"/>
    <w:rsid w:val="00271D30"/>
    <w:rsid w:val="00275CB6"/>
    <w:rsid w:val="002864ED"/>
    <w:rsid w:val="002A1D3A"/>
    <w:rsid w:val="002D4F3C"/>
    <w:rsid w:val="002D5ADD"/>
    <w:rsid w:val="002E2D6B"/>
    <w:rsid w:val="00302164"/>
    <w:rsid w:val="003237E2"/>
    <w:rsid w:val="0032704B"/>
    <w:rsid w:val="00333302"/>
    <w:rsid w:val="00340A57"/>
    <w:rsid w:val="00353955"/>
    <w:rsid w:val="0036177F"/>
    <w:rsid w:val="00375624"/>
    <w:rsid w:val="00383714"/>
    <w:rsid w:val="003878B6"/>
    <w:rsid w:val="00396D5F"/>
    <w:rsid w:val="003A06D1"/>
    <w:rsid w:val="003A17E4"/>
    <w:rsid w:val="003A3CC3"/>
    <w:rsid w:val="003A3E4B"/>
    <w:rsid w:val="003B69C6"/>
    <w:rsid w:val="003C4983"/>
    <w:rsid w:val="003D159C"/>
    <w:rsid w:val="003E3C62"/>
    <w:rsid w:val="003E7861"/>
    <w:rsid w:val="004141C2"/>
    <w:rsid w:val="0041491E"/>
    <w:rsid w:val="00417B15"/>
    <w:rsid w:val="00421528"/>
    <w:rsid w:val="00423B16"/>
    <w:rsid w:val="00424299"/>
    <w:rsid w:val="00424E6C"/>
    <w:rsid w:val="00427E41"/>
    <w:rsid w:val="00431F0C"/>
    <w:rsid w:val="00450FB0"/>
    <w:rsid w:val="004514C8"/>
    <w:rsid w:val="00452533"/>
    <w:rsid w:val="00453A3D"/>
    <w:rsid w:val="0047213E"/>
    <w:rsid w:val="00475406"/>
    <w:rsid w:val="0047760B"/>
    <w:rsid w:val="004A741C"/>
    <w:rsid w:val="004C3672"/>
    <w:rsid w:val="004E6C58"/>
    <w:rsid w:val="004F1219"/>
    <w:rsid w:val="004F1E9E"/>
    <w:rsid w:val="00500AA2"/>
    <w:rsid w:val="00507C69"/>
    <w:rsid w:val="005105DC"/>
    <w:rsid w:val="00510EEF"/>
    <w:rsid w:val="00531C62"/>
    <w:rsid w:val="005531DD"/>
    <w:rsid w:val="005626A9"/>
    <w:rsid w:val="00566379"/>
    <w:rsid w:val="005667C7"/>
    <w:rsid w:val="00566FAA"/>
    <w:rsid w:val="00574F0D"/>
    <w:rsid w:val="005763F3"/>
    <w:rsid w:val="005928C1"/>
    <w:rsid w:val="005A02B5"/>
    <w:rsid w:val="005A51F8"/>
    <w:rsid w:val="005B5671"/>
    <w:rsid w:val="005D33F3"/>
    <w:rsid w:val="005D6089"/>
    <w:rsid w:val="00605E14"/>
    <w:rsid w:val="0061262B"/>
    <w:rsid w:val="00620A25"/>
    <w:rsid w:val="00623B6F"/>
    <w:rsid w:val="00645168"/>
    <w:rsid w:val="00653399"/>
    <w:rsid w:val="006679BA"/>
    <w:rsid w:val="00673EBD"/>
    <w:rsid w:val="006A2A21"/>
    <w:rsid w:val="006A476C"/>
    <w:rsid w:val="006B14EE"/>
    <w:rsid w:val="006C0681"/>
    <w:rsid w:val="006D1DFA"/>
    <w:rsid w:val="006D1FC0"/>
    <w:rsid w:val="006D7F54"/>
    <w:rsid w:val="007229BA"/>
    <w:rsid w:val="007244CA"/>
    <w:rsid w:val="00732335"/>
    <w:rsid w:val="00741BD8"/>
    <w:rsid w:val="00742AE2"/>
    <w:rsid w:val="00742F40"/>
    <w:rsid w:val="00747136"/>
    <w:rsid w:val="00750B25"/>
    <w:rsid w:val="007518E1"/>
    <w:rsid w:val="0075618F"/>
    <w:rsid w:val="0076001B"/>
    <w:rsid w:val="007665D5"/>
    <w:rsid w:val="0078043F"/>
    <w:rsid w:val="00782A37"/>
    <w:rsid w:val="007B151D"/>
    <w:rsid w:val="007C2105"/>
    <w:rsid w:val="007C6CBE"/>
    <w:rsid w:val="007E5103"/>
    <w:rsid w:val="007F00BD"/>
    <w:rsid w:val="00812EBF"/>
    <w:rsid w:val="008155FC"/>
    <w:rsid w:val="00816A9F"/>
    <w:rsid w:val="0082107C"/>
    <w:rsid w:val="00841114"/>
    <w:rsid w:val="0084418C"/>
    <w:rsid w:val="00857574"/>
    <w:rsid w:val="0088496D"/>
    <w:rsid w:val="00884BFA"/>
    <w:rsid w:val="00890F6F"/>
    <w:rsid w:val="008A0E01"/>
    <w:rsid w:val="008A1B25"/>
    <w:rsid w:val="008A2D0D"/>
    <w:rsid w:val="008B02CC"/>
    <w:rsid w:val="008B09BD"/>
    <w:rsid w:val="008B29F2"/>
    <w:rsid w:val="008C1117"/>
    <w:rsid w:val="008C6C72"/>
    <w:rsid w:val="008D5AE0"/>
    <w:rsid w:val="008D689C"/>
    <w:rsid w:val="008E7F0E"/>
    <w:rsid w:val="00906FAD"/>
    <w:rsid w:val="00913AC7"/>
    <w:rsid w:val="009227FF"/>
    <w:rsid w:val="00936DD0"/>
    <w:rsid w:val="0093797A"/>
    <w:rsid w:val="0094623C"/>
    <w:rsid w:val="009562AC"/>
    <w:rsid w:val="00961153"/>
    <w:rsid w:val="00961F93"/>
    <w:rsid w:val="00962744"/>
    <w:rsid w:val="00971397"/>
    <w:rsid w:val="0097469D"/>
    <w:rsid w:val="00984E05"/>
    <w:rsid w:val="009A34EA"/>
    <w:rsid w:val="009A4CED"/>
    <w:rsid w:val="009A5272"/>
    <w:rsid w:val="009B2A8C"/>
    <w:rsid w:val="009B69AB"/>
    <w:rsid w:val="009C0A5C"/>
    <w:rsid w:val="009C163E"/>
    <w:rsid w:val="009D001E"/>
    <w:rsid w:val="009D2D9A"/>
    <w:rsid w:val="009E0C01"/>
    <w:rsid w:val="00A03AA4"/>
    <w:rsid w:val="00A05642"/>
    <w:rsid w:val="00A169C6"/>
    <w:rsid w:val="00A16E36"/>
    <w:rsid w:val="00A26249"/>
    <w:rsid w:val="00A26BBF"/>
    <w:rsid w:val="00A345A5"/>
    <w:rsid w:val="00A458C6"/>
    <w:rsid w:val="00A4688B"/>
    <w:rsid w:val="00A51844"/>
    <w:rsid w:val="00A51A26"/>
    <w:rsid w:val="00A60604"/>
    <w:rsid w:val="00A73630"/>
    <w:rsid w:val="00A92009"/>
    <w:rsid w:val="00AA42B2"/>
    <w:rsid w:val="00AA461A"/>
    <w:rsid w:val="00AA716C"/>
    <w:rsid w:val="00AC6EFE"/>
    <w:rsid w:val="00AD1DCE"/>
    <w:rsid w:val="00AD7146"/>
    <w:rsid w:val="00AE1D8F"/>
    <w:rsid w:val="00AF0B3B"/>
    <w:rsid w:val="00B04390"/>
    <w:rsid w:val="00B04B63"/>
    <w:rsid w:val="00B06C91"/>
    <w:rsid w:val="00B06DA9"/>
    <w:rsid w:val="00B33ADB"/>
    <w:rsid w:val="00B34561"/>
    <w:rsid w:val="00B4739A"/>
    <w:rsid w:val="00B50015"/>
    <w:rsid w:val="00B53FA9"/>
    <w:rsid w:val="00B54ABB"/>
    <w:rsid w:val="00B57C0A"/>
    <w:rsid w:val="00B66762"/>
    <w:rsid w:val="00B707B7"/>
    <w:rsid w:val="00B83746"/>
    <w:rsid w:val="00B866F3"/>
    <w:rsid w:val="00B94B8A"/>
    <w:rsid w:val="00BB7B34"/>
    <w:rsid w:val="00BC58E9"/>
    <w:rsid w:val="00BD4F62"/>
    <w:rsid w:val="00BE08B7"/>
    <w:rsid w:val="00BE2A48"/>
    <w:rsid w:val="00BF087B"/>
    <w:rsid w:val="00BF2EEC"/>
    <w:rsid w:val="00BF72E1"/>
    <w:rsid w:val="00C1429C"/>
    <w:rsid w:val="00C14488"/>
    <w:rsid w:val="00C2395C"/>
    <w:rsid w:val="00C251DF"/>
    <w:rsid w:val="00C5758F"/>
    <w:rsid w:val="00C65997"/>
    <w:rsid w:val="00C6607B"/>
    <w:rsid w:val="00C93A5B"/>
    <w:rsid w:val="00C96971"/>
    <w:rsid w:val="00C978E0"/>
    <w:rsid w:val="00CB2B2F"/>
    <w:rsid w:val="00CB3368"/>
    <w:rsid w:val="00CB46B5"/>
    <w:rsid w:val="00CB625F"/>
    <w:rsid w:val="00CC13B8"/>
    <w:rsid w:val="00CF0991"/>
    <w:rsid w:val="00D02E64"/>
    <w:rsid w:val="00D03A0F"/>
    <w:rsid w:val="00D126FB"/>
    <w:rsid w:val="00D129D3"/>
    <w:rsid w:val="00D14AA5"/>
    <w:rsid w:val="00D23596"/>
    <w:rsid w:val="00D317C9"/>
    <w:rsid w:val="00D338E9"/>
    <w:rsid w:val="00D367F4"/>
    <w:rsid w:val="00D46F72"/>
    <w:rsid w:val="00D532BF"/>
    <w:rsid w:val="00D54E3F"/>
    <w:rsid w:val="00D61825"/>
    <w:rsid w:val="00D7348F"/>
    <w:rsid w:val="00D83CFF"/>
    <w:rsid w:val="00D864CF"/>
    <w:rsid w:val="00D86D6F"/>
    <w:rsid w:val="00D86F48"/>
    <w:rsid w:val="00DA3BCB"/>
    <w:rsid w:val="00DA6196"/>
    <w:rsid w:val="00DB1C73"/>
    <w:rsid w:val="00DB4C2D"/>
    <w:rsid w:val="00DB7823"/>
    <w:rsid w:val="00DD1DEB"/>
    <w:rsid w:val="00DD5D24"/>
    <w:rsid w:val="00DE02D4"/>
    <w:rsid w:val="00DE12A5"/>
    <w:rsid w:val="00DE4B72"/>
    <w:rsid w:val="00E0555B"/>
    <w:rsid w:val="00E07382"/>
    <w:rsid w:val="00E17964"/>
    <w:rsid w:val="00E3230C"/>
    <w:rsid w:val="00E57F62"/>
    <w:rsid w:val="00E71DFA"/>
    <w:rsid w:val="00E731BB"/>
    <w:rsid w:val="00E81C01"/>
    <w:rsid w:val="00EA391E"/>
    <w:rsid w:val="00EB658B"/>
    <w:rsid w:val="00EC0498"/>
    <w:rsid w:val="00EC0F5E"/>
    <w:rsid w:val="00ED3778"/>
    <w:rsid w:val="00EE197D"/>
    <w:rsid w:val="00EF48BD"/>
    <w:rsid w:val="00F02FDA"/>
    <w:rsid w:val="00F138BF"/>
    <w:rsid w:val="00F24800"/>
    <w:rsid w:val="00F25983"/>
    <w:rsid w:val="00F25AD1"/>
    <w:rsid w:val="00F3247C"/>
    <w:rsid w:val="00F5357D"/>
    <w:rsid w:val="00F75227"/>
    <w:rsid w:val="00F81150"/>
    <w:rsid w:val="00F872B2"/>
    <w:rsid w:val="00F96243"/>
    <w:rsid w:val="00FD31B4"/>
    <w:rsid w:val="00FD4F9A"/>
    <w:rsid w:val="00FE0533"/>
    <w:rsid w:val="00FF2957"/>
    <w:rsid w:val="00FF76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03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annotation reference" w:uiPriority="0"/>
    <w:lsdException w:name="page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HTML Preformatted"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14EE"/>
    <w:pPr>
      <w:spacing w:after="0" w:line="240" w:lineRule="auto"/>
    </w:pPr>
    <w:rPr>
      <w:rFonts w:ascii="Times New Roman" w:eastAsia="Times New Roman" w:hAnsi="Times New Roman" w:cs="Times New Roman"/>
      <w:sz w:val="20"/>
      <w:szCs w:val="20"/>
      <w:lang w:eastAsia="ru-RU"/>
    </w:rPr>
  </w:style>
  <w:style w:type="paragraph" w:styleId="1">
    <w:name w:val="heading 1"/>
    <w:aliases w:val="Раздел Договора,H1,&quot;Алмаз&quot;"/>
    <w:basedOn w:val="a"/>
    <w:next w:val="a"/>
    <w:link w:val="10"/>
    <w:qFormat/>
    <w:rsid w:val="006B14EE"/>
    <w:pPr>
      <w:keepNext/>
      <w:jc w:val="both"/>
      <w:outlineLvl w:val="0"/>
    </w:pPr>
    <w:rPr>
      <w:b/>
      <w:bCs/>
      <w:sz w:val="40"/>
      <w:szCs w:val="24"/>
    </w:rPr>
  </w:style>
  <w:style w:type="paragraph" w:styleId="2">
    <w:name w:val="heading 2"/>
    <w:aliases w:val="H2,&quot;Изумруд&quot;"/>
    <w:basedOn w:val="a"/>
    <w:next w:val="a"/>
    <w:link w:val="20"/>
    <w:unhideWhenUsed/>
    <w:qFormat/>
    <w:rsid w:val="00A468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A4688B"/>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A4688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A4688B"/>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6B14EE"/>
    <w:rPr>
      <w:rFonts w:ascii="Times New Roman" w:eastAsia="Times New Roman" w:hAnsi="Times New Roman" w:cs="Times New Roman"/>
      <w:b/>
      <w:bCs/>
      <w:sz w:val="40"/>
      <w:szCs w:val="24"/>
      <w:lang w:eastAsia="ru-RU"/>
    </w:rPr>
  </w:style>
  <w:style w:type="character" w:customStyle="1" w:styleId="20">
    <w:name w:val="Заголовок 2 Знак"/>
    <w:aliases w:val="H2 Знак,&quot;Изумруд&quot; Знак"/>
    <w:basedOn w:val="a0"/>
    <w:link w:val="2"/>
    <w:rsid w:val="00A4688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A4688B"/>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0"/>
    <w:link w:val="4"/>
    <w:rsid w:val="00A4688B"/>
    <w:rPr>
      <w:rFonts w:asciiTheme="majorHAnsi" w:eastAsiaTheme="majorEastAsia" w:hAnsiTheme="majorHAnsi" w:cstheme="majorBidi"/>
      <w:b/>
      <w:bCs/>
      <w:i/>
      <w:iCs/>
      <w:color w:val="4F81BD" w:themeColor="accent1"/>
      <w:sz w:val="20"/>
      <w:szCs w:val="20"/>
      <w:lang w:eastAsia="ru-RU"/>
    </w:rPr>
  </w:style>
  <w:style w:type="character" w:customStyle="1" w:styleId="50">
    <w:name w:val="Заголовок 5 Знак"/>
    <w:basedOn w:val="a0"/>
    <w:link w:val="5"/>
    <w:uiPriority w:val="9"/>
    <w:semiHidden/>
    <w:rsid w:val="00A4688B"/>
    <w:rPr>
      <w:rFonts w:asciiTheme="majorHAnsi" w:eastAsiaTheme="majorEastAsia" w:hAnsiTheme="majorHAnsi" w:cstheme="majorBidi"/>
      <w:color w:val="243F60" w:themeColor="accent1" w:themeShade="7F"/>
      <w:sz w:val="20"/>
      <w:szCs w:val="20"/>
      <w:lang w:eastAsia="ru-RU"/>
    </w:rPr>
  </w:style>
  <w:style w:type="paragraph" w:styleId="a3">
    <w:name w:val="Title"/>
    <w:basedOn w:val="a"/>
    <w:link w:val="a4"/>
    <w:uiPriority w:val="99"/>
    <w:qFormat/>
    <w:rsid w:val="006B14EE"/>
    <w:pPr>
      <w:jc w:val="center"/>
    </w:pPr>
    <w:rPr>
      <w:sz w:val="72"/>
      <w:szCs w:val="24"/>
    </w:rPr>
  </w:style>
  <w:style w:type="character" w:customStyle="1" w:styleId="a4">
    <w:name w:val="Название Знак"/>
    <w:basedOn w:val="a0"/>
    <w:link w:val="a3"/>
    <w:uiPriority w:val="99"/>
    <w:rsid w:val="006B14EE"/>
    <w:rPr>
      <w:rFonts w:ascii="Times New Roman" w:eastAsia="Times New Roman" w:hAnsi="Times New Roman" w:cs="Times New Roman"/>
      <w:sz w:val="72"/>
      <w:szCs w:val="24"/>
      <w:lang w:eastAsia="ru-RU"/>
    </w:rPr>
  </w:style>
  <w:style w:type="paragraph" w:styleId="a5">
    <w:name w:val="Body Text"/>
    <w:aliases w:val="Знак,Знак1 Знак,Основной текст1"/>
    <w:basedOn w:val="a"/>
    <w:link w:val="a6"/>
    <w:unhideWhenUsed/>
    <w:rsid w:val="006B14EE"/>
    <w:rPr>
      <w:sz w:val="24"/>
    </w:rPr>
  </w:style>
  <w:style w:type="character" w:customStyle="1" w:styleId="a6">
    <w:name w:val="Основной текст Знак"/>
    <w:aliases w:val="Знак Знак,Знак1 Знак Знак,Основной текст1 Знак"/>
    <w:basedOn w:val="a0"/>
    <w:link w:val="a5"/>
    <w:rsid w:val="006B14EE"/>
    <w:rPr>
      <w:rFonts w:ascii="Times New Roman" w:eastAsia="Times New Roman" w:hAnsi="Times New Roman" w:cs="Times New Roman"/>
      <w:sz w:val="24"/>
      <w:szCs w:val="20"/>
      <w:lang w:eastAsia="ru-RU"/>
    </w:rPr>
  </w:style>
  <w:style w:type="paragraph" w:styleId="21">
    <w:name w:val="Body Text Indent 2"/>
    <w:basedOn w:val="a"/>
    <w:link w:val="22"/>
    <w:unhideWhenUsed/>
    <w:rsid w:val="006B14EE"/>
    <w:pPr>
      <w:spacing w:after="120" w:line="480" w:lineRule="auto"/>
      <w:ind w:left="283"/>
    </w:pPr>
  </w:style>
  <w:style w:type="character" w:customStyle="1" w:styleId="22">
    <w:name w:val="Основной текст с отступом 2 Знак"/>
    <w:basedOn w:val="a0"/>
    <w:link w:val="21"/>
    <w:rsid w:val="006B14EE"/>
    <w:rPr>
      <w:rFonts w:ascii="Times New Roman" w:eastAsia="Times New Roman" w:hAnsi="Times New Roman" w:cs="Times New Roman"/>
      <w:sz w:val="20"/>
      <w:szCs w:val="20"/>
      <w:lang w:eastAsia="ru-RU"/>
    </w:rPr>
  </w:style>
  <w:style w:type="paragraph" w:styleId="31">
    <w:name w:val="Body Text Indent 3"/>
    <w:basedOn w:val="a"/>
    <w:link w:val="32"/>
    <w:unhideWhenUsed/>
    <w:rsid w:val="006B14EE"/>
    <w:pPr>
      <w:spacing w:after="120"/>
      <w:ind w:left="283"/>
    </w:pPr>
    <w:rPr>
      <w:sz w:val="16"/>
      <w:szCs w:val="16"/>
    </w:rPr>
  </w:style>
  <w:style w:type="character" w:customStyle="1" w:styleId="32">
    <w:name w:val="Основной текст с отступом 3 Знак"/>
    <w:basedOn w:val="a0"/>
    <w:link w:val="31"/>
    <w:rsid w:val="006B14EE"/>
    <w:rPr>
      <w:rFonts w:ascii="Times New Roman" w:eastAsia="Times New Roman" w:hAnsi="Times New Roman" w:cs="Times New Roman"/>
      <w:sz w:val="16"/>
      <w:szCs w:val="16"/>
      <w:lang w:eastAsia="ru-RU"/>
    </w:rPr>
  </w:style>
  <w:style w:type="paragraph" w:customStyle="1" w:styleId="ConsTitle">
    <w:name w:val="ConsTitle"/>
    <w:rsid w:val="0082107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a7">
    <w:name w:val="List Paragraph"/>
    <w:basedOn w:val="a"/>
    <w:uiPriority w:val="34"/>
    <w:qFormat/>
    <w:rsid w:val="0082107C"/>
    <w:pPr>
      <w:ind w:left="720"/>
      <w:contextualSpacing/>
    </w:pPr>
  </w:style>
  <w:style w:type="paragraph" w:styleId="a8">
    <w:name w:val="header"/>
    <w:basedOn w:val="a"/>
    <w:link w:val="a9"/>
    <w:unhideWhenUsed/>
    <w:rsid w:val="00220813"/>
    <w:pPr>
      <w:tabs>
        <w:tab w:val="center" w:pos="4677"/>
        <w:tab w:val="right" w:pos="9355"/>
      </w:tabs>
    </w:pPr>
  </w:style>
  <w:style w:type="character" w:customStyle="1" w:styleId="a9">
    <w:name w:val="Верхний колонтитул Знак"/>
    <w:basedOn w:val="a0"/>
    <w:link w:val="a8"/>
    <w:uiPriority w:val="99"/>
    <w:rsid w:val="00220813"/>
    <w:rPr>
      <w:rFonts w:ascii="Times New Roman" w:eastAsia="Times New Roman" w:hAnsi="Times New Roman" w:cs="Times New Roman"/>
      <w:sz w:val="20"/>
      <w:szCs w:val="20"/>
      <w:lang w:eastAsia="ru-RU"/>
    </w:rPr>
  </w:style>
  <w:style w:type="paragraph" w:styleId="aa">
    <w:name w:val="footer"/>
    <w:basedOn w:val="a"/>
    <w:link w:val="ab"/>
    <w:unhideWhenUsed/>
    <w:rsid w:val="00220813"/>
    <w:pPr>
      <w:tabs>
        <w:tab w:val="center" w:pos="4677"/>
        <w:tab w:val="right" w:pos="9355"/>
      </w:tabs>
    </w:pPr>
  </w:style>
  <w:style w:type="character" w:customStyle="1" w:styleId="ab">
    <w:name w:val="Нижний колонтитул Знак"/>
    <w:basedOn w:val="a0"/>
    <w:link w:val="aa"/>
    <w:rsid w:val="00220813"/>
    <w:rPr>
      <w:rFonts w:ascii="Times New Roman" w:eastAsia="Times New Roman" w:hAnsi="Times New Roman" w:cs="Times New Roman"/>
      <w:sz w:val="20"/>
      <w:szCs w:val="20"/>
      <w:lang w:eastAsia="ru-RU"/>
    </w:rPr>
  </w:style>
  <w:style w:type="paragraph" w:styleId="ac">
    <w:name w:val="Normal (Web)"/>
    <w:basedOn w:val="a"/>
    <w:unhideWhenUsed/>
    <w:rsid w:val="00BB7B34"/>
    <w:pPr>
      <w:spacing w:before="100" w:beforeAutospacing="1" w:after="100" w:afterAutospacing="1"/>
    </w:pPr>
    <w:rPr>
      <w:sz w:val="24"/>
      <w:szCs w:val="24"/>
    </w:rPr>
  </w:style>
  <w:style w:type="character" w:customStyle="1" w:styleId="titlemain">
    <w:name w:val="titlemain"/>
    <w:basedOn w:val="a0"/>
    <w:rsid w:val="00BB7B34"/>
  </w:style>
  <w:style w:type="character" w:customStyle="1" w:styleId="apple-converted-space">
    <w:name w:val="apple-converted-space"/>
    <w:basedOn w:val="a0"/>
    <w:rsid w:val="00BB7B34"/>
  </w:style>
  <w:style w:type="character" w:customStyle="1" w:styleId="titlemain2">
    <w:name w:val="titlemain2"/>
    <w:basedOn w:val="a0"/>
    <w:rsid w:val="00BB7B34"/>
  </w:style>
  <w:style w:type="character" w:styleId="ad">
    <w:name w:val="annotation reference"/>
    <w:semiHidden/>
    <w:rsid w:val="004C3672"/>
    <w:rPr>
      <w:sz w:val="16"/>
      <w:szCs w:val="16"/>
    </w:rPr>
  </w:style>
  <w:style w:type="character" w:styleId="ae">
    <w:name w:val="Hyperlink"/>
    <w:rsid w:val="004C3672"/>
    <w:rPr>
      <w:color w:val="0000FF"/>
      <w:u w:val="single"/>
    </w:rPr>
  </w:style>
  <w:style w:type="character" w:customStyle="1" w:styleId="apple-style-span">
    <w:name w:val="apple-style-span"/>
    <w:basedOn w:val="a0"/>
    <w:rsid w:val="004C3672"/>
  </w:style>
  <w:style w:type="paragraph" w:customStyle="1" w:styleId="11">
    <w:name w:val="Абзац списка1"/>
    <w:basedOn w:val="a"/>
    <w:uiPriority w:val="34"/>
    <w:qFormat/>
    <w:rsid w:val="00620A25"/>
    <w:pPr>
      <w:spacing w:after="200" w:line="276" w:lineRule="auto"/>
      <w:ind w:left="720"/>
      <w:contextualSpacing/>
    </w:pPr>
    <w:rPr>
      <w:rFonts w:ascii="Calibri" w:hAnsi="Calibri"/>
      <w:sz w:val="22"/>
      <w:szCs w:val="22"/>
      <w:lang w:eastAsia="en-US"/>
    </w:rPr>
  </w:style>
  <w:style w:type="paragraph" w:styleId="af">
    <w:name w:val="No Spacing"/>
    <w:uiPriority w:val="1"/>
    <w:qFormat/>
    <w:rsid w:val="009B69AB"/>
    <w:pPr>
      <w:spacing w:after="0" w:line="240" w:lineRule="auto"/>
    </w:pPr>
    <w:rPr>
      <w:rFonts w:ascii="Times New Roman" w:eastAsia="Times New Roman" w:hAnsi="Times New Roman" w:cs="Times New Roman"/>
      <w:sz w:val="20"/>
      <w:szCs w:val="20"/>
      <w:lang w:eastAsia="ru-RU"/>
    </w:rPr>
  </w:style>
  <w:style w:type="paragraph" w:customStyle="1" w:styleId="af0">
    <w:name w:val="Стандарт"/>
    <w:basedOn w:val="a"/>
    <w:rsid w:val="0078043F"/>
    <w:pPr>
      <w:spacing w:line="288" w:lineRule="auto"/>
      <w:ind w:firstLine="709"/>
      <w:jc w:val="both"/>
    </w:pPr>
    <w:rPr>
      <w:sz w:val="28"/>
      <w:szCs w:val="24"/>
    </w:rPr>
  </w:style>
  <w:style w:type="table" w:styleId="af1">
    <w:name w:val="Table Grid"/>
    <w:basedOn w:val="a1"/>
    <w:uiPriority w:val="59"/>
    <w:rsid w:val="0078043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nhideWhenUsed/>
    <w:rsid w:val="008A2D0D"/>
    <w:rPr>
      <w:rFonts w:ascii="Tahoma" w:hAnsi="Tahoma" w:cs="Tahoma"/>
      <w:sz w:val="16"/>
      <w:szCs w:val="16"/>
    </w:rPr>
  </w:style>
  <w:style w:type="character" w:customStyle="1" w:styleId="af3">
    <w:name w:val="Текст выноски Знак"/>
    <w:basedOn w:val="a0"/>
    <w:link w:val="af2"/>
    <w:rsid w:val="008A2D0D"/>
    <w:rPr>
      <w:rFonts w:ascii="Tahoma" w:eastAsia="Times New Roman" w:hAnsi="Tahoma" w:cs="Tahoma"/>
      <w:sz w:val="16"/>
      <w:szCs w:val="16"/>
      <w:lang w:eastAsia="ru-RU"/>
    </w:rPr>
  </w:style>
  <w:style w:type="character" w:styleId="af4">
    <w:name w:val="Strong"/>
    <w:basedOn w:val="a0"/>
    <w:qFormat/>
    <w:rsid w:val="000419CD"/>
    <w:rPr>
      <w:rFonts w:ascii="Times New Roman" w:hAnsi="Times New Roman" w:cs="Times New Roman" w:hint="default"/>
      <w:b/>
      <w:bCs/>
    </w:rPr>
  </w:style>
  <w:style w:type="paragraph" w:styleId="33">
    <w:name w:val="Body Text 3"/>
    <w:basedOn w:val="a"/>
    <w:link w:val="34"/>
    <w:uiPriority w:val="99"/>
    <w:unhideWhenUsed/>
    <w:rsid w:val="00036B96"/>
    <w:pPr>
      <w:spacing w:after="120"/>
    </w:pPr>
    <w:rPr>
      <w:sz w:val="16"/>
      <w:szCs w:val="16"/>
    </w:rPr>
  </w:style>
  <w:style w:type="character" w:customStyle="1" w:styleId="34">
    <w:name w:val="Основной текст 3 Знак"/>
    <w:basedOn w:val="a0"/>
    <w:link w:val="33"/>
    <w:uiPriority w:val="99"/>
    <w:rsid w:val="00036B96"/>
    <w:rPr>
      <w:rFonts w:ascii="Times New Roman" w:eastAsia="Times New Roman" w:hAnsi="Times New Roman" w:cs="Times New Roman"/>
      <w:sz w:val="16"/>
      <w:szCs w:val="16"/>
      <w:lang w:eastAsia="ru-RU"/>
    </w:rPr>
  </w:style>
  <w:style w:type="paragraph" w:customStyle="1" w:styleId="ConsPlusNonformat">
    <w:name w:val="ConsPlusNonformat"/>
    <w:rsid w:val="00036B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971397"/>
    <w:pPr>
      <w:autoSpaceDE w:val="0"/>
      <w:autoSpaceDN w:val="0"/>
      <w:adjustRightInd w:val="0"/>
      <w:spacing w:after="0" w:line="240" w:lineRule="auto"/>
    </w:pPr>
    <w:rPr>
      <w:rFonts w:ascii="Arial" w:hAnsi="Arial" w:cs="Arial"/>
      <w:sz w:val="20"/>
      <w:szCs w:val="20"/>
    </w:rPr>
  </w:style>
  <w:style w:type="character" w:customStyle="1" w:styleId="af5">
    <w:name w:val="Основной текст + Курсив"/>
    <w:basedOn w:val="a0"/>
    <w:rsid w:val="00007856"/>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41">
    <w:name w:val="Основной текст (4) + Не курсив"/>
    <w:basedOn w:val="a0"/>
    <w:rsid w:val="00007856"/>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2CenturySchoolbook7pt">
    <w:name w:val="Основной текст (2) + Century Schoolbook;7 pt;Не полужирный;Не курсив"/>
    <w:basedOn w:val="a0"/>
    <w:rsid w:val="00007856"/>
    <w:rPr>
      <w:rFonts w:ascii="Century Schoolbook" w:eastAsia="Century Schoolbook" w:hAnsi="Century Schoolbook" w:cs="Century Schoolbook"/>
      <w:b/>
      <w:bCs/>
      <w:i/>
      <w:iCs/>
      <w:smallCaps w:val="0"/>
      <w:strike w:val="0"/>
      <w:color w:val="000000"/>
      <w:spacing w:val="0"/>
      <w:w w:val="100"/>
      <w:position w:val="0"/>
      <w:sz w:val="14"/>
      <w:szCs w:val="14"/>
      <w:u w:val="none"/>
      <w:lang w:val="ru-RU"/>
    </w:rPr>
  </w:style>
  <w:style w:type="character" w:customStyle="1" w:styleId="35">
    <w:name w:val="Основной текст (3)"/>
    <w:basedOn w:val="a0"/>
    <w:rsid w:val="00007856"/>
    <w:rPr>
      <w:rFonts w:ascii="Times New Roman" w:eastAsia="Times New Roman" w:hAnsi="Times New Roman" w:cs="Times New Roman"/>
      <w:b/>
      <w:bCs/>
      <w:i w:val="0"/>
      <w:iCs w:val="0"/>
      <w:smallCaps w:val="0"/>
      <w:strike w:val="0"/>
      <w:color w:val="000000"/>
      <w:spacing w:val="0"/>
      <w:w w:val="100"/>
      <w:position w:val="0"/>
      <w:sz w:val="24"/>
      <w:szCs w:val="24"/>
      <w:u w:val="none"/>
      <w:lang w:val="ru-RU"/>
    </w:rPr>
  </w:style>
  <w:style w:type="character" w:customStyle="1" w:styleId="42">
    <w:name w:val="Основной текст (4)"/>
    <w:basedOn w:val="a0"/>
    <w:rsid w:val="00007856"/>
    <w:rPr>
      <w:rFonts w:ascii="Times New Roman" w:eastAsia="Times New Roman" w:hAnsi="Times New Roman" w:cs="Times New Roman"/>
      <w:b w:val="0"/>
      <w:bCs w:val="0"/>
      <w:i/>
      <w:iCs/>
      <w:smallCaps w:val="0"/>
      <w:strike w:val="0"/>
      <w:color w:val="000000"/>
      <w:spacing w:val="0"/>
      <w:w w:val="100"/>
      <w:position w:val="0"/>
      <w:sz w:val="21"/>
      <w:szCs w:val="21"/>
      <w:u w:val="none"/>
      <w:lang w:val="ru-RU"/>
    </w:rPr>
  </w:style>
  <w:style w:type="character" w:customStyle="1" w:styleId="23">
    <w:name w:val="Основной текст2"/>
    <w:basedOn w:val="a0"/>
    <w:rsid w:val="00007856"/>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36">
    <w:name w:val="Основной текст3"/>
    <w:basedOn w:val="a0"/>
    <w:rsid w:val="00007856"/>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4">
    <w:name w:val="Основной текст (2)"/>
    <w:basedOn w:val="a0"/>
    <w:rsid w:val="00007856"/>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51">
    <w:name w:val="Основной текст (5) + Курсив"/>
    <w:basedOn w:val="a0"/>
    <w:rsid w:val="00007856"/>
    <w:rPr>
      <w:rFonts w:ascii="Times New Roman" w:eastAsia="Times New Roman" w:hAnsi="Times New Roman" w:cs="Times New Roman"/>
      <w:b/>
      <w:bCs/>
      <w:i/>
      <w:iCs/>
      <w:color w:val="000000"/>
      <w:spacing w:val="0"/>
      <w:w w:val="100"/>
      <w:position w:val="0"/>
      <w:sz w:val="16"/>
      <w:szCs w:val="16"/>
      <w:shd w:val="clear" w:color="auto" w:fill="FFFFFF"/>
      <w:lang w:val="ru-RU"/>
    </w:rPr>
  </w:style>
  <w:style w:type="character" w:customStyle="1" w:styleId="8pt">
    <w:name w:val="Основной текст + 8 pt;Полужирный"/>
    <w:basedOn w:val="a0"/>
    <w:rsid w:val="00007856"/>
    <w:rPr>
      <w:rFonts w:ascii="Times New Roman" w:eastAsia="Times New Roman" w:hAnsi="Times New Roman" w:cs="Times New Roman"/>
      <w:b/>
      <w:bCs/>
      <w:color w:val="000000"/>
      <w:spacing w:val="0"/>
      <w:w w:val="100"/>
      <w:position w:val="0"/>
      <w:sz w:val="16"/>
      <w:szCs w:val="16"/>
      <w:shd w:val="clear" w:color="auto" w:fill="FFFFFF"/>
      <w:lang w:val="ru-RU"/>
    </w:rPr>
  </w:style>
  <w:style w:type="character" w:customStyle="1" w:styleId="25">
    <w:name w:val="Основной текст (2) + Не курсив"/>
    <w:basedOn w:val="a0"/>
    <w:rsid w:val="00007856"/>
    <w:rPr>
      <w:rFonts w:ascii="Times New Roman" w:eastAsia="Times New Roman" w:hAnsi="Times New Roman" w:cs="Times New Roman"/>
      <w:b/>
      <w:bCs/>
      <w:i/>
      <w:iCs/>
      <w:smallCaps w:val="0"/>
      <w:strike w:val="0"/>
      <w:color w:val="000000"/>
      <w:spacing w:val="0"/>
      <w:w w:val="100"/>
      <w:position w:val="0"/>
      <w:sz w:val="16"/>
      <w:szCs w:val="16"/>
      <w:u w:val="none"/>
      <w:lang w:val="ru-RU"/>
    </w:rPr>
  </w:style>
  <w:style w:type="character" w:customStyle="1" w:styleId="43">
    <w:name w:val="Основной текст4"/>
    <w:basedOn w:val="a0"/>
    <w:rsid w:val="00007856"/>
    <w:rPr>
      <w:rFonts w:ascii="Times New Roman" w:eastAsia="Times New Roman" w:hAnsi="Times New Roman" w:cs="Times New Roman"/>
      <w:color w:val="000000"/>
      <w:spacing w:val="0"/>
      <w:w w:val="100"/>
      <w:position w:val="0"/>
      <w:sz w:val="21"/>
      <w:szCs w:val="21"/>
      <w:shd w:val="clear" w:color="auto" w:fill="FFFFFF"/>
      <w:lang w:val="ru-RU"/>
    </w:rPr>
  </w:style>
  <w:style w:type="character" w:customStyle="1" w:styleId="2CenturySchoolbook">
    <w:name w:val="Основной текст (2) + Century Schoolbook"/>
    <w:aliases w:val="7 pt,Не полужирный,Не курсив,Основной текст (7) + Не полужирный"/>
    <w:basedOn w:val="a0"/>
    <w:rsid w:val="008A0E01"/>
    <w:rPr>
      <w:rFonts w:ascii="Century Schoolbook" w:eastAsia="Century Schoolbook" w:hAnsi="Century Schoolbook" w:cs="Century Schoolbook" w:hint="default"/>
      <w:b/>
      <w:bCs/>
      <w:i/>
      <w:iCs/>
      <w:smallCaps w:val="0"/>
      <w:strike w:val="0"/>
      <w:dstrike w:val="0"/>
      <w:color w:val="000000"/>
      <w:spacing w:val="0"/>
      <w:w w:val="100"/>
      <w:position w:val="0"/>
      <w:sz w:val="14"/>
      <w:szCs w:val="14"/>
      <w:u w:val="none"/>
      <w:effect w:val="none"/>
      <w:lang w:val="ru-RU"/>
    </w:rPr>
  </w:style>
  <w:style w:type="character" w:customStyle="1" w:styleId="8pt0">
    <w:name w:val="Основной текст + 8 pt"/>
    <w:aliases w:val="Полужирный"/>
    <w:basedOn w:val="a0"/>
    <w:rsid w:val="008A0E01"/>
    <w:rPr>
      <w:rFonts w:ascii="Times New Roman" w:eastAsia="Times New Roman" w:hAnsi="Times New Roman" w:cs="Times New Roman" w:hint="default"/>
      <w:b/>
      <w:bCs/>
      <w:color w:val="000000"/>
      <w:spacing w:val="0"/>
      <w:w w:val="100"/>
      <w:position w:val="0"/>
      <w:sz w:val="16"/>
      <w:szCs w:val="16"/>
      <w:shd w:val="clear" w:color="auto" w:fill="FFFFFF"/>
      <w:lang w:val="ru-RU"/>
    </w:rPr>
  </w:style>
  <w:style w:type="paragraph" w:customStyle="1" w:styleId="12">
    <w:name w:val="Без интервала1"/>
    <w:rsid w:val="00000030"/>
    <w:pPr>
      <w:spacing w:after="0" w:line="240" w:lineRule="auto"/>
    </w:pPr>
    <w:rPr>
      <w:rFonts w:ascii="Calibri" w:eastAsia="Times New Roman" w:hAnsi="Calibri" w:cs="Calibri"/>
    </w:rPr>
  </w:style>
  <w:style w:type="character" w:customStyle="1" w:styleId="13">
    <w:name w:val="Верхний колонтитул Знак1"/>
    <w:basedOn w:val="a0"/>
    <w:semiHidden/>
    <w:locked/>
    <w:rsid w:val="00000030"/>
    <w:rPr>
      <w:rFonts w:ascii="Calibri" w:eastAsia="Times New Roman" w:hAnsi="Calibri" w:cs="Calibri"/>
      <w:sz w:val="28"/>
      <w:szCs w:val="28"/>
      <w:lang w:eastAsia="ru-RU"/>
    </w:rPr>
  </w:style>
  <w:style w:type="paragraph" w:styleId="26">
    <w:name w:val="Body Text 2"/>
    <w:basedOn w:val="a"/>
    <w:link w:val="27"/>
    <w:unhideWhenUsed/>
    <w:rsid w:val="00A51A26"/>
    <w:pPr>
      <w:spacing w:after="120" w:line="480" w:lineRule="auto"/>
    </w:pPr>
  </w:style>
  <w:style w:type="character" w:customStyle="1" w:styleId="27">
    <w:name w:val="Основной текст 2 Знак"/>
    <w:basedOn w:val="a0"/>
    <w:link w:val="26"/>
    <w:rsid w:val="00A51A26"/>
    <w:rPr>
      <w:rFonts w:ascii="Times New Roman" w:eastAsia="Times New Roman" w:hAnsi="Times New Roman" w:cs="Times New Roman"/>
      <w:sz w:val="20"/>
      <w:szCs w:val="20"/>
      <w:lang w:eastAsia="ru-RU"/>
    </w:rPr>
  </w:style>
  <w:style w:type="paragraph" w:styleId="af6">
    <w:name w:val="Body Text Indent"/>
    <w:basedOn w:val="a"/>
    <w:link w:val="af7"/>
    <w:unhideWhenUsed/>
    <w:rsid w:val="00A51A26"/>
    <w:pPr>
      <w:spacing w:after="120"/>
      <w:ind w:left="283"/>
    </w:pPr>
  </w:style>
  <w:style w:type="character" w:customStyle="1" w:styleId="af7">
    <w:name w:val="Основной текст с отступом Знак"/>
    <w:basedOn w:val="a0"/>
    <w:link w:val="af6"/>
    <w:rsid w:val="00A51A26"/>
    <w:rPr>
      <w:rFonts w:ascii="Times New Roman" w:eastAsia="Times New Roman" w:hAnsi="Times New Roman" w:cs="Times New Roman"/>
      <w:sz w:val="20"/>
      <w:szCs w:val="20"/>
      <w:lang w:eastAsia="ru-RU"/>
    </w:rPr>
  </w:style>
  <w:style w:type="paragraph" w:customStyle="1" w:styleId="ConsNormal">
    <w:name w:val="ConsNormal"/>
    <w:rsid w:val="00A51A26"/>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character" w:styleId="af8">
    <w:name w:val="page number"/>
    <w:basedOn w:val="a0"/>
    <w:rsid w:val="00A51A26"/>
  </w:style>
  <w:style w:type="paragraph" w:customStyle="1" w:styleId="ConsNonformat">
    <w:name w:val="ConsNonformat"/>
    <w:rsid w:val="00A51A2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HTML">
    <w:name w:val="HTML Preformatted"/>
    <w:basedOn w:val="a"/>
    <w:link w:val="HTML0"/>
    <w:rsid w:val="00A51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rsid w:val="00A51A26"/>
    <w:rPr>
      <w:rFonts w:ascii="Courier New" w:eastAsia="Times New Roman" w:hAnsi="Courier New" w:cs="Courier New"/>
      <w:sz w:val="20"/>
      <w:szCs w:val="20"/>
      <w:lang w:eastAsia="ru-RU"/>
    </w:rPr>
  </w:style>
  <w:style w:type="paragraph" w:customStyle="1" w:styleId="ConsPlusTitle">
    <w:name w:val="ConsPlusTitle"/>
    <w:rsid w:val="00A51A26"/>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9">
    <w:name w:val="Document Map"/>
    <w:basedOn w:val="a"/>
    <w:link w:val="afa"/>
    <w:semiHidden/>
    <w:rsid w:val="00A51A26"/>
    <w:pPr>
      <w:shd w:val="clear" w:color="auto" w:fill="000080"/>
    </w:pPr>
    <w:rPr>
      <w:rFonts w:ascii="Tahoma" w:hAnsi="Tahoma" w:cs="Tahoma"/>
    </w:rPr>
  </w:style>
  <w:style w:type="character" w:customStyle="1" w:styleId="afa">
    <w:name w:val="Схема документа Знак"/>
    <w:basedOn w:val="a0"/>
    <w:link w:val="af9"/>
    <w:semiHidden/>
    <w:rsid w:val="00A51A26"/>
    <w:rPr>
      <w:rFonts w:ascii="Tahoma" w:eastAsia="Times New Roman" w:hAnsi="Tahoma" w:cs="Tahoma"/>
      <w:sz w:val="20"/>
      <w:szCs w:val="20"/>
      <w:shd w:val="clear" w:color="auto" w:fill="000080"/>
      <w:lang w:eastAsia="ru-RU"/>
    </w:rPr>
  </w:style>
  <w:style w:type="character" w:customStyle="1" w:styleId="afb">
    <w:name w:val="Основной текст_"/>
    <w:basedOn w:val="a0"/>
    <w:rsid w:val="00C5758F"/>
    <w:rPr>
      <w:rFonts w:ascii="Times New Roman" w:eastAsia="Times New Roman" w:hAnsi="Times New Roman" w:cs="Times New Roman"/>
      <w:sz w:val="21"/>
      <w:szCs w:val="21"/>
      <w:shd w:val="clear" w:color="auto" w:fill="FFFFFF"/>
    </w:rPr>
  </w:style>
  <w:style w:type="character" w:customStyle="1" w:styleId="6">
    <w:name w:val="Основной текст (6)"/>
    <w:basedOn w:val="a0"/>
    <w:rsid w:val="00C5758F"/>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52">
    <w:name w:val="Основной текст (5)"/>
    <w:basedOn w:val="a0"/>
    <w:rsid w:val="00C5758F"/>
    <w:rPr>
      <w:rFonts w:ascii="Times New Roman" w:eastAsia="Times New Roman" w:hAnsi="Times New Roman" w:cs="Times New Roman"/>
      <w:b/>
      <w:bCs/>
      <w:i w:val="0"/>
      <w:iCs w:val="0"/>
      <w:smallCaps w:val="0"/>
      <w:strike w:val="0"/>
      <w:color w:val="000000"/>
      <w:spacing w:val="0"/>
      <w:w w:val="100"/>
      <w:position w:val="0"/>
      <w:sz w:val="22"/>
      <w:szCs w:val="22"/>
      <w:u w:val="none"/>
      <w:lang w:val="ru-RU"/>
    </w:rPr>
  </w:style>
  <w:style w:type="character" w:customStyle="1" w:styleId="afc">
    <w:name w:val="Основной текст + Полужирный;Курсив"/>
    <w:basedOn w:val="afb"/>
    <w:rsid w:val="00C5758F"/>
    <w:rPr>
      <w:b/>
      <w:bCs/>
      <w:i/>
      <w:iCs/>
      <w:smallCaps w:val="0"/>
      <w:strike w:val="0"/>
      <w:color w:val="000000"/>
      <w:spacing w:val="0"/>
      <w:w w:val="100"/>
      <w:position w:val="0"/>
      <w:u w:val="none"/>
      <w:lang w:val="ru-RU"/>
    </w:rPr>
  </w:style>
  <w:style w:type="character" w:customStyle="1" w:styleId="7">
    <w:name w:val="Основной текст (7)"/>
    <w:basedOn w:val="a0"/>
    <w:rsid w:val="00C5758F"/>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70">
    <w:name w:val="Основной текст (7) + Не полужирный;Не курсив"/>
    <w:basedOn w:val="a0"/>
    <w:rsid w:val="00C5758F"/>
    <w:rPr>
      <w:rFonts w:ascii="Times New Roman" w:eastAsia="Times New Roman" w:hAnsi="Times New Roman" w:cs="Times New Roman"/>
      <w:b/>
      <w:bCs/>
      <w:i/>
      <w:iCs/>
      <w:smallCaps w:val="0"/>
      <w:strike w:val="0"/>
      <w:color w:val="000000"/>
      <w:spacing w:val="0"/>
      <w:w w:val="100"/>
      <w:position w:val="0"/>
      <w:sz w:val="21"/>
      <w:szCs w:val="21"/>
      <w:u w:val="none"/>
      <w:lang w:val="ru-RU"/>
    </w:rPr>
  </w:style>
  <w:style w:type="character" w:customStyle="1" w:styleId="611pt">
    <w:name w:val="Основной текст (6) + 11 pt;Полужирный;Не курсив"/>
    <w:basedOn w:val="a0"/>
    <w:rsid w:val="00C5758F"/>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9">
    <w:name w:val="Основной текст (9)"/>
    <w:basedOn w:val="a0"/>
    <w:rsid w:val="00C5758F"/>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afd">
    <w:name w:val="Колонтитул"/>
    <w:basedOn w:val="a0"/>
    <w:rsid w:val="00C5758F"/>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character" w:customStyle="1" w:styleId="afe">
    <w:name w:val="Основной текст + Полужирный"/>
    <w:aliases w:val="Курсив"/>
    <w:basedOn w:val="afb"/>
    <w:rsid w:val="00C93A5B"/>
    <w:rPr>
      <w:b/>
      <w:bCs/>
      <w:i/>
      <w:iCs/>
      <w:smallCaps w:val="0"/>
      <w:strike w:val="0"/>
      <w:dstrike w:val="0"/>
      <w:color w:val="000000"/>
      <w:spacing w:val="0"/>
      <w:w w:val="100"/>
      <w:position w:val="0"/>
      <w:u w:val="none"/>
      <w:effect w:val="none"/>
      <w:shd w:val="clear" w:color="auto" w:fill="FFFFFF"/>
      <w:lang w:val="ru-RU"/>
    </w:rPr>
  </w:style>
</w:styles>
</file>

<file path=word/webSettings.xml><?xml version="1.0" encoding="utf-8"?>
<w:webSettings xmlns:r="http://schemas.openxmlformats.org/officeDocument/2006/relationships" xmlns:w="http://schemas.openxmlformats.org/wordprocessingml/2006/main">
  <w:divs>
    <w:div w:id="46495183">
      <w:bodyDiv w:val="1"/>
      <w:marLeft w:val="0"/>
      <w:marRight w:val="0"/>
      <w:marTop w:val="0"/>
      <w:marBottom w:val="0"/>
      <w:divBdr>
        <w:top w:val="none" w:sz="0" w:space="0" w:color="auto"/>
        <w:left w:val="none" w:sz="0" w:space="0" w:color="auto"/>
        <w:bottom w:val="none" w:sz="0" w:space="0" w:color="auto"/>
        <w:right w:val="none" w:sz="0" w:space="0" w:color="auto"/>
      </w:divBdr>
    </w:div>
    <w:div w:id="121700716">
      <w:bodyDiv w:val="1"/>
      <w:marLeft w:val="0"/>
      <w:marRight w:val="0"/>
      <w:marTop w:val="0"/>
      <w:marBottom w:val="0"/>
      <w:divBdr>
        <w:top w:val="none" w:sz="0" w:space="0" w:color="auto"/>
        <w:left w:val="none" w:sz="0" w:space="0" w:color="auto"/>
        <w:bottom w:val="none" w:sz="0" w:space="0" w:color="auto"/>
        <w:right w:val="none" w:sz="0" w:space="0" w:color="auto"/>
      </w:divBdr>
    </w:div>
    <w:div w:id="267004424">
      <w:bodyDiv w:val="1"/>
      <w:marLeft w:val="0"/>
      <w:marRight w:val="0"/>
      <w:marTop w:val="0"/>
      <w:marBottom w:val="0"/>
      <w:divBdr>
        <w:top w:val="none" w:sz="0" w:space="0" w:color="auto"/>
        <w:left w:val="none" w:sz="0" w:space="0" w:color="auto"/>
        <w:bottom w:val="none" w:sz="0" w:space="0" w:color="auto"/>
        <w:right w:val="none" w:sz="0" w:space="0" w:color="auto"/>
      </w:divBdr>
    </w:div>
    <w:div w:id="334040984">
      <w:bodyDiv w:val="1"/>
      <w:marLeft w:val="0"/>
      <w:marRight w:val="0"/>
      <w:marTop w:val="0"/>
      <w:marBottom w:val="0"/>
      <w:divBdr>
        <w:top w:val="none" w:sz="0" w:space="0" w:color="auto"/>
        <w:left w:val="none" w:sz="0" w:space="0" w:color="auto"/>
        <w:bottom w:val="none" w:sz="0" w:space="0" w:color="auto"/>
        <w:right w:val="none" w:sz="0" w:space="0" w:color="auto"/>
      </w:divBdr>
    </w:div>
    <w:div w:id="384304243">
      <w:bodyDiv w:val="1"/>
      <w:marLeft w:val="0"/>
      <w:marRight w:val="0"/>
      <w:marTop w:val="0"/>
      <w:marBottom w:val="0"/>
      <w:divBdr>
        <w:top w:val="none" w:sz="0" w:space="0" w:color="auto"/>
        <w:left w:val="none" w:sz="0" w:space="0" w:color="auto"/>
        <w:bottom w:val="none" w:sz="0" w:space="0" w:color="auto"/>
        <w:right w:val="none" w:sz="0" w:space="0" w:color="auto"/>
      </w:divBdr>
    </w:div>
    <w:div w:id="432676991">
      <w:bodyDiv w:val="1"/>
      <w:marLeft w:val="0"/>
      <w:marRight w:val="0"/>
      <w:marTop w:val="0"/>
      <w:marBottom w:val="0"/>
      <w:divBdr>
        <w:top w:val="none" w:sz="0" w:space="0" w:color="auto"/>
        <w:left w:val="none" w:sz="0" w:space="0" w:color="auto"/>
        <w:bottom w:val="none" w:sz="0" w:space="0" w:color="auto"/>
        <w:right w:val="none" w:sz="0" w:space="0" w:color="auto"/>
      </w:divBdr>
    </w:div>
    <w:div w:id="614286263">
      <w:bodyDiv w:val="1"/>
      <w:marLeft w:val="0"/>
      <w:marRight w:val="0"/>
      <w:marTop w:val="0"/>
      <w:marBottom w:val="0"/>
      <w:divBdr>
        <w:top w:val="none" w:sz="0" w:space="0" w:color="auto"/>
        <w:left w:val="none" w:sz="0" w:space="0" w:color="auto"/>
        <w:bottom w:val="none" w:sz="0" w:space="0" w:color="auto"/>
        <w:right w:val="none" w:sz="0" w:space="0" w:color="auto"/>
      </w:divBdr>
    </w:div>
    <w:div w:id="644940941">
      <w:bodyDiv w:val="1"/>
      <w:marLeft w:val="0"/>
      <w:marRight w:val="0"/>
      <w:marTop w:val="0"/>
      <w:marBottom w:val="0"/>
      <w:divBdr>
        <w:top w:val="none" w:sz="0" w:space="0" w:color="auto"/>
        <w:left w:val="none" w:sz="0" w:space="0" w:color="auto"/>
        <w:bottom w:val="none" w:sz="0" w:space="0" w:color="auto"/>
        <w:right w:val="none" w:sz="0" w:space="0" w:color="auto"/>
      </w:divBdr>
    </w:div>
    <w:div w:id="683672961">
      <w:bodyDiv w:val="1"/>
      <w:marLeft w:val="0"/>
      <w:marRight w:val="0"/>
      <w:marTop w:val="0"/>
      <w:marBottom w:val="0"/>
      <w:divBdr>
        <w:top w:val="none" w:sz="0" w:space="0" w:color="auto"/>
        <w:left w:val="none" w:sz="0" w:space="0" w:color="auto"/>
        <w:bottom w:val="none" w:sz="0" w:space="0" w:color="auto"/>
        <w:right w:val="none" w:sz="0" w:space="0" w:color="auto"/>
      </w:divBdr>
    </w:div>
    <w:div w:id="963002592">
      <w:bodyDiv w:val="1"/>
      <w:marLeft w:val="0"/>
      <w:marRight w:val="0"/>
      <w:marTop w:val="0"/>
      <w:marBottom w:val="0"/>
      <w:divBdr>
        <w:top w:val="none" w:sz="0" w:space="0" w:color="auto"/>
        <w:left w:val="none" w:sz="0" w:space="0" w:color="auto"/>
        <w:bottom w:val="none" w:sz="0" w:space="0" w:color="auto"/>
        <w:right w:val="none" w:sz="0" w:space="0" w:color="auto"/>
      </w:divBdr>
    </w:div>
    <w:div w:id="1143081125">
      <w:bodyDiv w:val="1"/>
      <w:marLeft w:val="0"/>
      <w:marRight w:val="0"/>
      <w:marTop w:val="0"/>
      <w:marBottom w:val="0"/>
      <w:divBdr>
        <w:top w:val="none" w:sz="0" w:space="0" w:color="auto"/>
        <w:left w:val="none" w:sz="0" w:space="0" w:color="auto"/>
        <w:bottom w:val="none" w:sz="0" w:space="0" w:color="auto"/>
        <w:right w:val="none" w:sz="0" w:space="0" w:color="auto"/>
      </w:divBdr>
    </w:div>
    <w:div w:id="1156071276">
      <w:bodyDiv w:val="1"/>
      <w:marLeft w:val="0"/>
      <w:marRight w:val="0"/>
      <w:marTop w:val="0"/>
      <w:marBottom w:val="0"/>
      <w:divBdr>
        <w:top w:val="none" w:sz="0" w:space="0" w:color="auto"/>
        <w:left w:val="none" w:sz="0" w:space="0" w:color="auto"/>
        <w:bottom w:val="none" w:sz="0" w:space="0" w:color="auto"/>
        <w:right w:val="none" w:sz="0" w:space="0" w:color="auto"/>
      </w:divBdr>
    </w:div>
    <w:div w:id="1223374481">
      <w:bodyDiv w:val="1"/>
      <w:marLeft w:val="0"/>
      <w:marRight w:val="0"/>
      <w:marTop w:val="0"/>
      <w:marBottom w:val="0"/>
      <w:divBdr>
        <w:top w:val="none" w:sz="0" w:space="0" w:color="auto"/>
        <w:left w:val="none" w:sz="0" w:space="0" w:color="auto"/>
        <w:bottom w:val="none" w:sz="0" w:space="0" w:color="auto"/>
        <w:right w:val="none" w:sz="0" w:space="0" w:color="auto"/>
      </w:divBdr>
    </w:div>
    <w:div w:id="1254509548">
      <w:bodyDiv w:val="1"/>
      <w:marLeft w:val="0"/>
      <w:marRight w:val="0"/>
      <w:marTop w:val="0"/>
      <w:marBottom w:val="0"/>
      <w:divBdr>
        <w:top w:val="none" w:sz="0" w:space="0" w:color="auto"/>
        <w:left w:val="none" w:sz="0" w:space="0" w:color="auto"/>
        <w:bottom w:val="none" w:sz="0" w:space="0" w:color="auto"/>
        <w:right w:val="none" w:sz="0" w:space="0" w:color="auto"/>
      </w:divBdr>
    </w:div>
    <w:div w:id="1268730695">
      <w:bodyDiv w:val="1"/>
      <w:marLeft w:val="0"/>
      <w:marRight w:val="0"/>
      <w:marTop w:val="0"/>
      <w:marBottom w:val="0"/>
      <w:divBdr>
        <w:top w:val="none" w:sz="0" w:space="0" w:color="auto"/>
        <w:left w:val="none" w:sz="0" w:space="0" w:color="auto"/>
        <w:bottom w:val="none" w:sz="0" w:space="0" w:color="auto"/>
        <w:right w:val="none" w:sz="0" w:space="0" w:color="auto"/>
      </w:divBdr>
    </w:div>
    <w:div w:id="1366833066">
      <w:bodyDiv w:val="1"/>
      <w:marLeft w:val="0"/>
      <w:marRight w:val="0"/>
      <w:marTop w:val="0"/>
      <w:marBottom w:val="0"/>
      <w:divBdr>
        <w:top w:val="none" w:sz="0" w:space="0" w:color="auto"/>
        <w:left w:val="none" w:sz="0" w:space="0" w:color="auto"/>
        <w:bottom w:val="none" w:sz="0" w:space="0" w:color="auto"/>
        <w:right w:val="none" w:sz="0" w:space="0" w:color="auto"/>
      </w:divBdr>
    </w:div>
    <w:div w:id="1410956548">
      <w:bodyDiv w:val="1"/>
      <w:marLeft w:val="0"/>
      <w:marRight w:val="0"/>
      <w:marTop w:val="0"/>
      <w:marBottom w:val="0"/>
      <w:divBdr>
        <w:top w:val="none" w:sz="0" w:space="0" w:color="auto"/>
        <w:left w:val="none" w:sz="0" w:space="0" w:color="auto"/>
        <w:bottom w:val="none" w:sz="0" w:space="0" w:color="auto"/>
        <w:right w:val="none" w:sz="0" w:space="0" w:color="auto"/>
      </w:divBdr>
    </w:div>
    <w:div w:id="1415542586">
      <w:bodyDiv w:val="1"/>
      <w:marLeft w:val="0"/>
      <w:marRight w:val="0"/>
      <w:marTop w:val="0"/>
      <w:marBottom w:val="0"/>
      <w:divBdr>
        <w:top w:val="none" w:sz="0" w:space="0" w:color="auto"/>
        <w:left w:val="none" w:sz="0" w:space="0" w:color="auto"/>
        <w:bottom w:val="none" w:sz="0" w:space="0" w:color="auto"/>
        <w:right w:val="none" w:sz="0" w:space="0" w:color="auto"/>
      </w:divBdr>
    </w:div>
    <w:div w:id="1549878058">
      <w:bodyDiv w:val="1"/>
      <w:marLeft w:val="0"/>
      <w:marRight w:val="0"/>
      <w:marTop w:val="0"/>
      <w:marBottom w:val="0"/>
      <w:divBdr>
        <w:top w:val="none" w:sz="0" w:space="0" w:color="auto"/>
        <w:left w:val="none" w:sz="0" w:space="0" w:color="auto"/>
        <w:bottom w:val="none" w:sz="0" w:space="0" w:color="auto"/>
        <w:right w:val="none" w:sz="0" w:space="0" w:color="auto"/>
      </w:divBdr>
    </w:div>
    <w:div w:id="1625765716">
      <w:bodyDiv w:val="1"/>
      <w:marLeft w:val="0"/>
      <w:marRight w:val="0"/>
      <w:marTop w:val="0"/>
      <w:marBottom w:val="0"/>
      <w:divBdr>
        <w:top w:val="none" w:sz="0" w:space="0" w:color="auto"/>
        <w:left w:val="none" w:sz="0" w:space="0" w:color="auto"/>
        <w:bottom w:val="none" w:sz="0" w:space="0" w:color="auto"/>
        <w:right w:val="none" w:sz="0" w:space="0" w:color="auto"/>
      </w:divBdr>
    </w:div>
    <w:div w:id="1677492126">
      <w:bodyDiv w:val="1"/>
      <w:marLeft w:val="0"/>
      <w:marRight w:val="0"/>
      <w:marTop w:val="0"/>
      <w:marBottom w:val="0"/>
      <w:divBdr>
        <w:top w:val="none" w:sz="0" w:space="0" w:color="auto"/>
        <w:left w:val="none" w:sz="0" w:space="0" w:color="auto"/>
        <w:bottom w:val="none" w:sz="0" w:space="0" w:color="auto"/>
        <w:right w:val="none" w:sz="0" w:space="0" w:color="auto"/>
      </w:divBdr>
    </w:div>
    <w:div w:id="1689671192">
      <w:bodyDiv w:val="1"/>
      <w:marLeft w:val="0"/>
      <w:marRight w:val="0"/>
      <w:marTop w:val="0"/>
      <w:marBottom w:val="0"/>
      <w:divBdr>
        <w:top w:val="none" w:sz="0" w:space="0" w:color="auto"/>
        <w:left w:val="none" w:sz="0" w:space="0" w:color="auto"/>
        <w:bottom w:val="none" w:sz="0" w:space="0" w:color="auto"/>
        <w:right w:val="none" w:sz="0" w:space="0" w:color="auto"/>
      </w:divBdr>
    </w:div>
    <w:div w:id="1760321862">
      <w:bodyDiv w:val="1"/>
      <w:marLeft w:val="0"/>
      <w:marRight w:val="0"/>
      <w:marTop w:val="0"/>
      <w:marBottom w:val="0"/>
      <w:divBdr>
        <w:top w:val="none" w:sz="0" w:space="0" w:color="auto"/>
        <w:left w:val="none" w:sz="0" w:space="0" w:color="auto"/>
        <w:bottom w:val="none" w:sz="0" w:space="0" w:color="auto"/>
        <w:right w:val="none" w:sz="0" w:space="0" w:color="auto"/>
      </w:divBdr>
    </w:div>
    <w:div w:id="1858300921">
      <w:bodyDiv w:val="1"/>
      <w:marLeft w:val="0"/>
      <w:marRight w:val="0"/>
      <w:marTop w:val="0"/>
      <w:marBottom w:val="0"/>
      <w:divBdr>
        <w:top w:val="none" w:sz="0" w:space="0" w:color="auto"/>
        <w:left w:val="none" w:sz="0" w:space="0" w:color="auto"/>
        <w:bottom w:val="none" w:sz="0" w:space="0" w:color="auto"/>
        <w:right w:val="none" w:sz="0" w:space="0" w:color="auto"/>
      </w:divBdr>
    </w:div>
    <w:div w:id="1859392075">
      <w:bodyDiv w:val="1"/>
      <w:marLeft w:val="0"/>
      <w:marRight w:val="0"/>
      <w:marTop w:val="0"/>
      <w:marBottom w:val="0"/>
      <w:divBdr>
        <w:top w:val="none" w:sz="0" w:space="0" w:color="auto"/>
        <w:left w:val="none" w:sz="0" w:space="0" w:color="auto"/>
        <w:bottom w:val="none" w:sz="0" w:space="0" w:color="auto"/>
        <w:right w:val="none" w:sz="0" w:space="0" w:color="auto"/>
      </w:divBdr>
    </w:div>
    <w:div w:id="1911504770">
      <w:bodyDiv w:val="1"/>
      <w:marLeft w:val="0"/>
      <w:marRight w:val="0"/>
      <w:marTop w:val="0"/>
      <w:marBottom w:val="0"/>
      <w:divBdr>
        <w:top w:val="none" w:sz="0" w:space="0" w:color="auto"/>
        <w:left w:val="none" w:sz="0" w:space="0" w:color="auto"/>
        <w:bottom w:val="none" w:sz="0" w:space="0" w:color="auto"/>
        <w:right w:val="none" w:sz="0" w:space="0" w:color="auto"/>
      </w:divBdr>
    </w:div>
    <w:div w:id="1921913687">
      <w:bodyDiv w:val="1"/>
      <w:marLeft w:val="0"/>
      <w:marRight w:val="0"/>
      <w:marTop w:val="0"/>
      <w:marBottom w:val="0"/>
      <w:divBdr>
        <w:top w:val="none" w:sz="0" w:space="0" w:color="auto"/>
        <w:left w:val="none" w:sz="0" w:space="0" w:color="auto"/>
        <w:bottom w:val="none" w:sz="0" w:space="0" w:color="auto"/>
        <w:right w:val="none" w:sz="0" w:space="0" w:color="auto"/>
      </w:divBdr>
    </w:div>
    <w:div w:id="1922518427">
      <w:bodyDiv w:val="1"/>
      <w:marLeft w:val="0"/>
      <w:marRight w:val="0"/>
      <w:marTop w:val="0"/>
      <w:marBottom w:val="0"/>
      <w:divBdr>
        <w:top w:val="none" w:sz="0" w:space="0" w:color="auto"/>
        <w:left w:val="none" w:sz="0" w:space="0" w:color="auto"/>
        <w:bottom w:val="none" w:sz="0" w:space="0" w:color="auto"/>
        <w:right w:val="none" w:sz="0" w:space="0" w:color="auto"/>
      </w:divBdr>
    </w:div>
    <w:div w:id="1945262128">
      <w:bodyDiv w:val="1"/>
      <w:marLeft w:val="0"/>
      <w:marRight w:val="0"/>
      <w:marTop w:val="0"/>
      <w:marBottom w:val="0"/>
      <w:divBdr>
        <w:top w:val="none" w:sz="0" w:space="0" w:color="auto"/>
        <w:left w:val="none" w:sz="0" w:space="0" w:color="auto"/>
        <w:bottom w:val="none" w:sz="0" w:space="0" w:color="auto"/>
        <w:right w:val="none" w:sz="0" w:space="0" w:color="auto"/>
      </w:divBdr>
    </w:div>
    <w:div w:id="206617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030BDC-445C-4DE8-8160-61CA8A472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1459</Words>
  <Characters>8321</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cp:lastPrinted>2019-02-01T02:19:00Z</cp:lastPrinted>
  <dcterms:created xsi:type="dcterms:W3CDTF">2015-12-15T04:25:00Z</dcterms:created>
  <dcterms:modified xsi:type="dcterms:W3CDTF">2019-02-01T02:19:00Z</dcterms:modified>
</cp:coreProperties>
</file>