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92" w:rsidRPr="00AF07B8" w:rsidRDefault="00F67192" w:rsidP="00F67192">
      <w:pPr>
        <w:jc w:val="center"/>
        <w:rPr>
          <w:b/>
          <w:bCs/>
          <w:sz w:val="24"/>
          <w:szCs w:val="24"/>
        </w:rPr>
      </w:pPr>
      <w:r w:rsidRPr="00AF07B8">
        <w:rPr>
          <w:b/>
          <w:bCs/>
          <w:sz w:val="24"/>
          <w:szCs w:val="24"/>
        </w:rPr>
        <w:t>ГОСУДАРСТВЕННЫЙ ПОЖАРНЫЙ НАДЗОР ИНФОРМИРУЕТ!</w:t>
      </w:r>
    </w:p>
    <w:p w:rsidR="00F67192" w:rsidRDefault="00F67192" w:rsidP="00F67192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color w:val="3B4256"/>
          <w:spacing w:val="-5"/>
          <w:sz w:val="24"/>
          <w:szCs w:val="24"/>
          <w:lang w:val="ru-RU"/>
        </w:rPr>
      </w:pPr>
    </w:p>
    <w:p w:rsidR="00F67192" w:rsidRPr="00497BE2" w:rsidRDefault="00F67192" w:rsidP="00F6719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528955</wp:posOffset>
            </wp:positionV>
            <wp:extent cx="2334260" cy="2369820"/>
            <wp:effectExtent l="19050" t="0" r="8890" b="0"/>
            <wp:wrapSquare wrapText="bothSides"/>
            <wp:docPr id="2" name="Рисунок 2" descr="feyerverki-i-petardy-pod-kontrolem-sotrudnikov-mchs-rossii_1640337284141725556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yerverki-i-petardy-pod-kontrolem-sotrudnikov-mchs-rossii_1640337284141725556__2000x20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BE2">
        <w:rPr>
          <w:rFonts w:ascii="Times New Roman" w:hAnsi="Times New Roman" w:cs="Times New Roman"/>
          <w:color w:val="auto"/>
        </w:rPr>
        <w:t>До наступления Нового года осталась неделя. Инспекторы государственного пожарного надзора обращают внимание жителей р</w:t>
      </w:r>
      <w:r>
        <w:rPr>
          <w:rFonts w:ascii="Times New Roman" w:hAnsi="Times New Roman" w:cs="Times New Roman"/>
          <w:color w:val="auto"/>
        </w:rPr>
        <w:t>ай</w:t>
      </w:r>
      <w:r w:rsidRPr="00497BE2">
        <w:rPr>
          <w:rFonts w:ascii="Times New Roman" w:hAnsi="Times New Roman" w:cs="Times New Roman"/>
          <w:color w:val="auto"/>
        </w:rPr>
        <w:t>она на соблюдение правил безопасности при приобретении и использовании фейерверков.</w:t>
      </w:r>
      <w:r w:rsidRPr="00497BE2">
        <w:rPr>
          <w:rStyle w:val="a"/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67192" w:rsidRPr="00497BE2" w:rsidRDefault="00F67192" w:rsidP="00F6719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497BE2">
        <w:rPr>
          <w:rFonts w:ascii="Times New Roman" w:hAnsi="Times New Roman" w:cs="Times New Roman"/>
          <w:color w:val="auto"/>
        </w:rPr>
        <w:t>Пиротехнические изделия содержат в своем составе пороховые двигатели или метательные устройства, а еще специальные заряды с высокой температурой горения. При низком качестве изделия или неумелом обращении с ним фейерверк может нанести серьезные травмы и ожоги, а также стать причиной пожара.</w:t>
      </w:r>
    </w:p>
    <w:p w:rsidR="00F67192" w:rsidRPr="00497BE2" w:rsidRDefault="00F67192" w:rsidP="00F6719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497BE2">
        <w:rPr>
          <w:rFonts w:ascii="Times New Roman" w:hAnsi="Times New Roman" w:cs="Times New Roman"/>
          <w:color w:val="auto"/>
        </w:rPr>
        <w:t>За декабрь 2021 года уже случился один пожар из-за неправильной эксплуатации фейерверка. Жительница Октябрьского района зажгла бенгальский огонь над матрасом, после чего он начал тлеть. Женщина не дала пламени распространиться дальше, самостоятельно потушив возгорание. Прибывшие к месту вызова пожарные лишь убедились в безопасности жилья и чудом не пострадавшей хозяйки квартиры.</w:t>
      </w:r>
    </w:p>
    <w:p w:rsidR="00F67192" w:rsidRPr="00497BE2" w:rsidRDefault="00F67192" w:rsidP="00F6719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proofErr w:type="spellStart"/>
      <w:r w:rsidRPr="00497BE2">
        <w:rPr>
          <w:rFonts w:ascii="Times New Roman" w:hAnsi="Times New Roman" w:cs="Times New Roman"/>
          <w:color w:val="auto"/>
        </w:rPr>
        <w:t>ОНДиПР</w:t>
      </w:r>
      <w:proofErr w:type="spellEnd"/>
      <w:r w:rsidRPr="00497BE2">
        <w:rPr>
          <w:rFonts w:ascii="Times New Roman" w:hAnsi="Times New Roman" w:cs="Times New Roman"/>
          <w:color w:val="auto"/>
        </w:rPr>
        <w:t xml:space="preserve"> по Карасукскому району предупреждают, что меры пожарной безопасности при эксплуатации пиротехнических изделий необходимо соблюдать в любом случае, даже если петарды надлежащего качества из сертифицированной торговой точки. Не используйте пиротехнические изделия в помещениях, на балконах и лоджиях, вблизи зданий. Не направляйте пиротехнические ракеты на окна рядом расположенных жилых домов или в лицо человеку. Не разрешайте детям самостоятельно приобретать и использовать петарды.</w:t>
      </w:r>
    </w:p>
    <w:p w:rsidR="00F67192" w:rsidRPr="00497BE2" w:rsidRDefault="00F67192" w:rsidP="00F6719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497BE2">
        <w:rPr>
          <w:rFonts w:ascii="Times New Roman" w:hAnsi="Times New Roman" w:cs="Times New Roman"/>
          <w:color w:val="auto"/>
        </w:rPr>
        <w:t>Хранить фейерверки следует в сухом месте, в оригинальной упаковке и в не доступных для детей местах. Запрещено хранить пиротехнические изделия во влажном или, наоборот, в очень сухом помещении, а также у горючих и легковоспламеняющихся предметов и веществ. Будьте внимательны к вопросам безопасности, чтобы ваши праздничные выходные не были омрачены нештатной ситуацией.</w:t>
      </w:r>
    </w:p>
    <w:p w:rsidR="00F67192" w:rsidRPr="00AF07B8" w:rsidRDefault="00F67192" w:rsidP="00F67192">
      <w:pPr>
        <w:shd w:val="clear" w:color="auto" w:fill="FFFFFF"/>
        <w:jc w:val="center"/>
        <w:textAlignment w:val="baseline"/>
        <w:rPr>
          <w:i/>
          <w:spacing w:val="-5"/>
          <w:kern w:val="36"/>
          <w:sz w:val="24"/>
          <w:szCs w:val="24"/>
        </w:rPr>
      </w:pPr>
    </w:p>
    <w:p w:rsidR="00F67192" w:rsidRPr="001F618B" w:rsidRDefault="00F67192" w:rsidP="00F67192">
      <w:pPr>
        <w:jc w:val="both"/>
        <w:rPr>
          <w:sz w:val="24"/>
          <w:szCs w:val="24"/>
        </w:rPr>
      </w:pPr>
      <w:proofErr w:type="gramStart"/>
      <w:r w:rsidRPr="001F618B">
        <w:rPr>
          <w:sz w:val="24"/>
          <w:szCs w:val="24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  <w:proofErr w:type="gramEnd"/>
    </w:p>
    <w:p w:rsidR="00F67192" w:rsidRPr="00AF07B8" w:rsidRDefault="00F67192" w:rsidP="00F67192">
      <w:pPr>
        <w:jc w:val="center"/>
        <w:rPr>
          <w:b/>
          <w:bCs/>
          <w:sz w:val="24"/>
          <w:szCs w:val="24"/>
          <w:lang/>
        </w:rPr>
      </w:pPr>
    </w:p>
    <w:p w:rsidR="00A8488B" w:rsidRPr="00F67192" w:rsidRDefault="00A8488B">
      <w:pPr>
        <w:rPr>
          <w:lang/>
        </w:rPr>
      </w:pPr>
    </w:p>
    <w:sectPr w:rsidR="00A8488B" w:rsidRPr="00F6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192"/>
    <w:rsid w:val="00A8488B"/>
    <w:rsid w:val="00F6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719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192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a3">
    <w:name w:val="Normal (Web)"/>
    <w:basedOn w:val="a"/>
    <w:uiPriority w:val="99"/>
    <w:rsid w:val="00F6719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>Home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2021-12-29T08:31:00Z</dcterms:created>
  <dcterms:modified xsi:type="dcterms:W3CDTF">2021-12-29T08:31:00Z</dcterms:modified>
</cp:coreProperties>
</file>