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0D" w:rsidRPr="00FD133D" w:rsidRDefault="0097420D" w:rsidP="0097420D">
      <w:pPr>
        <w:pStyle w:val="a4"/>
        <w:rPr>
          <w:sz w:val="28"/>
          <w:szCs w:val="28"/>
        </w:rPr>
      </w:pPr>
      <w:r w:rsidRPr="00FD133D">
        <w:rPr>
          <w:sz w:val="28"/>
          <w:szCs w:val="28"/>
        </w:rPr>
        <w:t xml:space="preserve">АДМИНИСТРАЦИЯ  </w:t>
      </w:r>
    </w:p>
    <w:p w:rsidR="0097420D" w:rsidRPr="00FD133D" w:rsidRDefault="0097420D" w:rsidP="0097420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ИРБИЗИНСКОГО </w:t>
      </w:r>
      <w:r w:rsidRPr="00FD133D">
        <w:rPr>
          <w:sz w:val="28"/>
          <w:szCs w:val="28"/>
        </w:rPr>
        <w:t>СЕЛЬСОВЕТА</w:t>
      </w:r>
    </w:p>
    <w:p w:rsidR="0097420D" w:rsidRPr="00FD133D" w:rsidRDefault="0097420D" w:rsidP="0097420D">
      <w:pPr>
        <w:pStyle w:val="a4"/>
        <w:rPr>
          <w:sz w:val="28"/>
          <w:szCs w:val="28"/>
        </w:rPr>
      </w:pPr>
      <w:r w:rsidRPr="00FD133D">
        <w:rPr>
          <w:sz w:val="28"/>
          <w:szCs w:val="28"/>
        </w:rPr>
        <w:t>КАРАСУКСКОГО  РАЙОНА НОВОСИБИРСКОЙ ОБЛАСТИ</w:t>
      </w:r>
    </w:p>
    <w:p w:rsidR="0097420D" w:rsidRPr="00FD133D" w:rsidRDefault="0097420D" w:rsidP="0097420D">
      <w:pPr>
        <w:jc w:val="center"/>
        <w:rPr>
          <w:b/>
          <w:sz w:val="28"/>
          <w:szCs w:val="28"/>
        </w:rPr>
      </w:pPr>
    </w:p>
    <w:p w:rsidR="0097420D" w:rsidRPr="00FD133D" w:rsidRDefault="0097420D" w:rsidP="0097420D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D133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7420D" w:rsidRPr="0000234E" w:rsidRDefault="009415A7" w:rsidP="0097420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15.04</w:t>
      </w:r>
      <w:r w:rsidR="00A62973">
        <w:rPr>
          <w:bCs/>
          <w:sz w:val="28"/>
          <w:szCs w:val="28"/>
        </w:rPr>
        <w:t>.2021</w:t>
      </w:r>
      <w:r w:rsidR="0097420D">
        <w:rPr>
          <w:bCs/>
          <w:sz w:val="28"/>
          <w:szCs w:val="28"/>
        </w:rPr>
        <w:t xml:space="preserve"> г.</w:t>
      </w:r>
      <w:r w:rsidR="0097420D" w:rsidRPr="0000234E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32</w:t>
      </w:r>
    </w:p>
    <w:p w:rsidR="0097420D" w:rsidRDefault="0097420D" w:rsidP="0097420D">
      <w:pPr>
        <w:rPr>
          <w:sz w:val="28"/>
          <w:szCs w:val="28"/>
        </w:rPr>
      </w:pPr>
    </w:p>
    <w:p w:rsidR="009415A7" w:rsidRPr="00AD51BB" w:rsidRDefault="009415A7" w:rsidP="00AD51BB">
      <w:pPr>
        <w:jc w:val="center"/>
        <w:rPr>
          <w:b/>
          <w:sz w:val="28"/>
          <w:szCs w:val="28"/>
        </w:rPr>
      </w:pPr>
      <w:r w:rsidRPr="00AD51BB">
        <w:rPr>
          <w:b/>
          <w:sz w:val="28"/>
          <w:szCs w:val="28"/>
        </w:rPr>
        <w:t xml:space="preserve">О внесении изменений в </w:t>
      </w:r>
      <w:r w:rsidR="00AD51BB" w:rsidRPr="00AD51BB">
        <w:rPr>
          <w:b/>
          <w:sz w:val="28"/>
          <w:szCs w:val="28"/>
        </w:rPr>
        <w:t xml:space="preserve">постановление администрации </w:t>
      </w:r>
      <w:r w:rsidR="00AD51BB" w:rsidRPr="00AD51BB">
        <w:rPr>
          <w:b/>
          <w:bCs/>
          <w:sz w:val="28"/>
          <w:szCs w:val="20"/>
        </w:rPr>
        <w:t xml:space="preserve">Ирбизинского сельсовета </w:t>
      </w:r>
      <w:r w:rsidR="00AD51BB" w:rsidRPr="00AD51BB">
        <w:rPr>
          <w:b/>
          <w:sz w:val="28"/>
          <w:szCs w:val="28"/>
        </w:rPr>
        <w:t xml:space="preserve">Карасукского района Новосибирской области  </w:t>
      </w:r>
      <w:r w:rsidR="00AD51BB">
        <w:rPr>
          <w:b/>
          <w:sz w:val="28"/>
          <w:szCs w:val="28"/>
        </w:rPr>
        <w:t>от 25.12.2020 №</w:t>
      </w:r>
      <w:r w:rsidR="00AD51BB" w:rsidRPr="00AD51BB">
        <w:rPr>
          <w:b/>
          <w:sz w:val="28"/>
          <w:szCs w:val="28"/>
        </w:rPr>
        <w:t>43</w:t>
      </w:r>
      <w:r w:rsidR="00AD51BB" w:rsidRPr="00AD51BB">
        <w:rPr>
          <w:b/>
          <w:bCs/>
          <w:sz w:val="28"/>
          <w:szCs w:val="20"/>
        </w:rPr>
        <w:t>«Об утверждении Методики  оценки эффективности налоговых расходов   Ирбизинского сельсовета Карасукского района Новосибирской области»</w:t>
      </w:r>
    </w:p>
    <w:p w:rsidR="009415A7" w:rsidRPr="00006D9E" w:rsidRDefault="009415A7" w:rsidP="009415A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0"/>
          <w:highlight w:val="yellow"/>
        </w:rPr>
      </w:pPr>
    </w:p>
    <w:p w:rsidR="009415A7" w:rsidRPr="009415A7" w:rsidRDefault="009415A7" w:rsidP="00AD5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 xml:space="preserve">В целях приведения Методики оценки эффективности налоговых расходов </w:t>
      </w:r>
      <w:r w:rsidRPr="00A56E7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bCs/>
          <w:sz w:val="28"/>
        </w:rPr>
        <w:t xml:space="preserve">Ирбизинского сельсоветаКарасукского района Новосибирской области в соответствии с положением статьи 174.3 Бюджетного кодекса Российской Федерации  и постановлением </w:t>
      </w:r>
      <w:r w:rsidRPr="00A56E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</w:rPr>
        <w:t xml:space="preserve">Ирбизинского сельсовета Карасукского района Новосибирской области  от </w:t>
      </w:r>
      <w:r>
        <w:rPr>
          <w:bCs/>
          <w:sz w:val="28"/>
        </w:rPr>
        <w:t>17</w:t>
      </w:r>
      <w:r>
        <w:rPr>
          <w:rFonts w:ascii="Times New Roman" w:hAnsi="Times New Roman" w:cs="Times New Roman"/>
          <w:bCs/>
          <w:sz w:val="28"/>
        </w:rPr>
        <w:t>.03.2021 №</w:t>
      </w:r>
      <w:r>
        <w:rPr>
          <w:bCs/>
          <w:sz w:val="28"/>
        </w:rPr>
        <w:t>17</w:t>
      </w:r>
      <w:r w:rsidRPr="009415A7">
        <w:rPr>
          <w:rFonts w:ascii="Times New Roman" w:hAnsi="Times New Roman" w:cs="Times New Roman"/>
          <w:bCs/>
          <w:sz w:val="28"/>
        </w:rPr>
        <w:t xml:space="preserve">«Об утверждении </w:t>
      </w:r>
      <w:r w:rsidRPr="009415A7">
        <w:rPr>
          <w:rFonts w:ascii="Times New Roman" w:hAnsi="Times New Roman" w:cs="Times New Roman"/>
          <w:sz w:val="28"/>
          <w:szCs w:val="28"/>
        </w:rPr>
        <w:t>Порядка формирования перечня налоговых расходов администрации Ирбизинского сельсовета Карасукского района Новосибирской области и оценки налоговых</w:t>
      </w:r>
      <w:proofErr w:type="gramEnd"/>
      <w:r w:rsidRPr="009415A7">
        <w:rPr>
          <w:rFonts w:ascii="Times New Roman" w:hAnsi="Times New Roman" w:cs="Times New Roman"/>
          <w:sz w:val="28"/>
          <w:szCs w:val="28"/>
        </w:rPr>
        <w:t xml:space="preserve"> расходов администрации Ирбизинского сельсовета</w:t>
      </w:r>
      <w:r w:rsidRPr="009415A7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415A7">
        <w:rPr>
          <w:rFonts w:ascii="Times New Roman" w:hAnsi="Times New Roman" w:cs="Times New Roman"/>
          <w:sz w:val="28"/>
          <w:szCs w:val="28"/>
        </w:rPr>
        <w:t>Новосибирской области»</w:t>
      </w:r>
    </w:p>
    <w:p w:rsidR="009415A7" w:rsidRDefault="009415A7" w:rsidP="009415A7">
      <w:pPr>
        <w:suppressAutoHyphens/>
        <w:jc w:val="both"/>
        <w:rPr>
          <w:sz w:val="28"/>
          <w:szCs w:val="28"/>
        </w:rPr>
      </w:pPr>
      <w:r w:rsidRPr="00AD51BB">
        <w:rPr>
          <w:sz w:val="28"/>
          <w:szCs w:val="28"/>
        </w:rPr>
        <w:t>ПОСТАНОВЛЯЮ:</w:t>
      </w:r>
    </w:p>
    <w:p w:rsidR="00AD51BB" w:rsidRPr="00AD51BB" w:rsidRDefault="00AD51BB" w:rsidP="009415A7">
      <w:pPr>
        <w:suppressAutoHyphens/>
        <w:jc w:val="both"/>
        <w:rPr>
          <w:sz w:val="28"/>
          <w:szCs w:val="28"/>
        </w:rPr>
      </w:pPr>
    </w:p>
    <w:p w:rsidR="009415A7" w:rsidRDefault="009415A7" w:rsidP="009415A7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Внести в Методику оценки эффективности налоговых расходов </w:t>
      </w:r>
      <w:r w:rsidRPr="009415A7">
        <w:rPr>
          <w:sz w:val="28"/>
          <w:szCs w:val="28"/>
        </w:rPr>
        <w:t>администрации Ирбизинского сельсовета</w:t>
      </w:r>
      <w:r>
        <w:rPr>
          <w:bCs/>
          <w:sz w:val="28"/>
          <w:szCs w:val="20"/>
        </w:rPr>
        <w:t>Карасукского района Новосибирской области, утвержденную постановлением администрации Карасукского района Новоси</w:t>
      </w:r>
      <w:r w:rsidR="00AD51BB">
        <w:rPr>
          <w:bCs/>
          <w:sz w:val="28"/>
          <w:szCs w:val="20"/>
        </w:rPr>
        <w:t>бирской области от 25.12.2020 №</w:t>
      </w:r>
      <w:r>
        <w:rPr>
          <w:bCs/>
          <w:sz w:val="28"/>
          <w:szCs w:val="20"/>
        </w:rPr>
        <w:t xml:space="preserve">43 «Об утверждении Методики оценки эффективности налоговых расходов </w:t>
      </w:r>
      <w:r w:rsidR="00AD51BB">
        <w:rPr>
          <w:bCs/>
          <w:sz w:val="28"/>
          <w:szCs w:val="20"/>
        </w:rPr>
        <w:t xml:space="preserve">Ирбизинского сельсовета </w:t>
      </w:r>
      <w:r>
        <w:rPr>
          <w:bCs/>
          <w:sz w:val="28"/>
          <w:szCs w:val="20"/>
        </w:rPr>
        <w:t>Карасукского района Новосибирской области», следующие изменения:</w:t>
      </w:r>
    </w:p>
    <w:p w:rsidR="009415A7" w:rsidRDefault="009415A7" w:rsidP="009415A7">
      <w:pPr>
        <w:pStyle w:val="a3"/>
        <w:widowControl w:val="0"/>
        <w:numPr>
          <w:ilvl w:val="0"/>
          <w:numId w:val="6"/>
        </w:numPr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sz w:val="28"/>
          <w:szCs w:val="20"/>
        </w:rPr>
      </w:pPr>
      <w:proofErr w:type="gramStart"/>
      <w:r>
        <w:rPr>
          <w:bCs/>
          <w:sz w:val="28"/>
          <w:szCs w:val="20"/>
        </w:rPr>
        <w:t>В абзаце 2 пункта 15 и подпункте 3 пунк</w:t>
      </w:r>
      <w:r w:rsidR="00AD51BB">
        <w:rPr>
          <w:bCs/>
          <w:sz w:val="28"/>
          <w:szCs w:val="20"/>
        </w:rPr>
        <w:t>та 18    слова «от 19.11.2020 №</w:t>
      </w:r>
      <w:r>
        <w:rPr>
          <w:bCs/>
          <w:sz w:val="28"/>
          <w:szCs w:val="20"/>
        </w:rPr>
        <w:t xml:space="preserve">2700-п «Об утверждении типовой формы предоставления куратором налоговых расходов результатов оценки эффективности налогового расхода муниципальных образований Карасукского района Новосибирской области и типовой  формы сводного отчета о результатах оценки эффективности налоговых расходов муниципальных образований Карасукского района Новосибирской области» заменить словами   «от </w:t>
      </w:r>
      <w:r w:rsidR="007F21DA">
        <w:rPr>
          <w:bCs/>
          <w:sz w:val="28"/>
          <w:szCs w:val="20"/>
        </w:rPr>
        <w:t>15.04</w:t>
      </w:r>
      <w:r w:rsidR="00AD51BB">
        <w:rPr>
          <w:bCs/>
          <w:sz w:val="28"/>
          <w:szCs w:val="20"/>
        </w:rPr>
        <w:t>.2021 №</w:t>
      </w:r>
      <w:r w:rsidR="007F21DA">
        <w:rPr>
          <w:bCs/>
          <w:sz w:val="28"/>
          <w:szCs w:val="20"/>
        </w:rPr>
        <w:t>31</w:t>
      </w:r>
      <w:r>
        <w:rPr>
          <w:bCs/>
          <w:sz w:val="28"/>
          <w:szCs w:val="20"/>
        </w:rPr>
        <w:t xml:space="preserve"> «Об утверждении типовой формы предоставления</w:t>
      </w:r>
      <w:proofErr w:type="gramEnd"/>
      <w:r>
        <w:rPr>
          <w:bCs/>
          <w:sz w:val="28"/>
          <w:szCs w:val="20"/>
        </w:rPr>
        <w:t xml:space="preserve"> куратором налоговых </w:t>
      </w:r>
      <w:proofErr w:type="gramStart"/>
      <w:r>
        <w:rPr>
          <w:bCs/>
          <w:sz w:val="28"/>
          <w:szCs w:val="20"/>
        </w:rPr>
        <w:t>расходов результатов оценки эффективности налогового расхода</w:t>
      </w:r>
      <w:proofErr w:type="gramEnd"/>
      <w:r>
        <w:rPr>
          <w:bCs/>
          <w:sz w:val="28"/>
          <w:szCs w:val="20"/>
        </w:rPr>
        <w:t xml:space="preserve"> </w:t>
      </w:r>
      <w:r w:rsidR="007F21DA" w:rsidRPr="009415A7">
        <w:rPr>
          <w:sz w:val="28"/>
          <w:szCs w:val="28"/>
        </w:rPr>
        <w:t>администрацииИрбизинского сельсовета</w:t>
      </w:r>
      <w:r>
        <w:rPr>
          <w:bCs/>
          <w:sz w:val="28"/>
          <w:szCs w:val="20"/>
        </w:rPr>
        <w:t xml:space="preserve">Карасукского района Новосибирской области и типовой  формы сводного отчета о результатах </w:t>
      </w:r>
      <w:r>
        <w:rPr>
          <w:bCs/>
          <w:sz w:val="28"/>
          <w:szCs w:val="20"/>
        </w:rPr>
        <w:lastRenderedPageBreak/>
        <w:t xml:space="preserve">оценки эффективности налоговых расходов </w:t>
      </w:r>
      <w:r w:rsidR="007F21DA" w:rsidRPr="009415A7">
        <w:rPr>
          <w:sz w:val="28"/>
          <w:szCs w:val="28"/>
        </w:rPr>
        <w:t>администрации Ирбизинского сельсовета</w:t>
      </w:r>
      <w:r>
        <w:rPr>
          <w:bCs/>
          <w:sz w:val="28"/>
          <w:szCs w:val="20"/>
        </w:rPr>
        <w:t>Карасукского района Новосибирской области»;</w:t>
      </w:r>
    </w:p>
    <w:p w:rsidR="009415A7" w:rsidRDefault="009415A7" w:rsidP="009415A7">
      <w:pPr>
        <w:pStyle w:val="a3"/>
        <w:widowControl w:val="0"/>
        <w:numPr>
          <w:ilvl w:val="0"/>
          <w:numId w:val="6"/>
        </w:numPr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sz w:val="28"/>
          <w:szCs w:val="20"/>
        </w:rPr>
      </w:pPr>
      <w:proofErr w:type="gramStart"/>
      <w:r>
        <w:rPr>
          <w:bCs/>
          <w:sz w:val="28"/>
          <w:szCs w:val="20"/>
        </w:rPr>
        <w:t>в  абзаце  2  подпункта 1 пункта 18  слова  «к  Порядку формирования перечня налоговых расходов муниципальных образований Карасукского района Новосибирской области, утвержденному постановлением Администрации Карасукского района Новоси</w:t>
      </w:r>
      <w:r w:rsidR="00AD51BB">
        <w:rPr>
          <w:bCs/>
          <w:sz w:val="28"/>
          <w:szCs w:val="20"/>
        </w:rPr>
        <w:t>бирской области от 11.11.2020 №</w:t>
      </w:r>
      <w:r>
        <w:rPr>
          <w:bCs/>
          <w:sz w:val="28"/>
          <w:szCs w:val="20"/>
        </w:rPr>
        <w:t xml:space="preserve">2657-п» заменить словами «к Порядку формирования перечня налоговых расходов </w:t>
      </w:r>
      <w:r w:rsidR="007F21DA" w:rsidRPr="009415A7">
        <w:rPr>
          <w:sz w:val="28"/>
          <w:szCs w:val="28"/>
        </w:rPr>
        <w:t>администрации Ирбизинского сельсовета</w:t>
      </w:r>
      <w:r>
        <w:rPr>
          <w:bCs/>
          <w:sz w:val="28"/>
          <w:szCs w:val="20"/>
        </w:rPr>
        <w:t xml:space="preserve">Карасукского района Новосибирской области и оценки налоговых расходов </w:t>
      </w:r>
      <w:r w:rsidR="007F21DA" w:rsidRPr="009415A7">
        <w:rPr>
          <w:sz w:val="28"/>
          <w:szCs w:val="28"/>
        </w:rPr>
        <w:t>администрации Ирбизинского сельсовета</w:t>
      </w:r>
      <w:r>
        <w:rPr>
          <w:bCs/>
          <w:sz w:val="28"/>
          <w:szCs w:val="20"/>
        </w:rPr>
        <w:t xml:space="preserve">Карасукского района Новосибирской области, утвержденному постановлением </w:t>
      </w:r>
      <w:r w:rsidR="007F21DA" w:rsidRPr="009415A7">
        <w:rPr>
          <w:sz w:val="28"/>
          <w:szCs w:val="28"/>
        </w:rPr>
        <w:t>администрации Ирбизинского сельсовета</w:t>
      </w:r>
      <w:r>
        <w:rPr>
          <w:bCs/>
          <w:sz w:val="28"/>
          <w:szCs w:val="20"/>
        </w:rPr>
        <w:t>Карасукского района</w:t>
      </w:r>
      <w:proofErr w:type="gramEnd"/>
      <w:r>
        <w:rPr>
          <w:bCs/>
          <w:sz w:val="28"/>
          <w:szCs w:val="20"/>
        </w:rPr>
        <w:t xml:space="preserve"> Новосибирской области от </w:t>
      </w:r>
      <w:r w:rsidR="007F21DA">
        <w:rPr>
          <w:bCs/>
          <w:sz w:val="28"/>
          <w:szCs w:val="20"/>
        </w:rPr>
        <w:t>17</w:t>
      </w:r>
      <w:r>
        <w:rPr>
          <w:bCs/>
          <w:sz w:val="28"/>
          <w:szCs w:val="20"/>
        </w:rPr>
        <w:t xml:space="preserve">.03.2021 № </w:t>
      </w:r>
      <w:r w:rsidR="007F21DA">
        <w:rPr>
          <w:bCs/>
          <w:sz w:val="28"/>
          <w:szCs w:val="20"/>
        </w:rPr>
        <w:t>17</w:t>
      </w:r>
      <w:r>
        <w:rPr>
          <w:bCs/>
          <w:sz w:val="28"/>
          <w:szCs w:val="20"/>
        </w:rPr>
        <w:t>»</w:t>
      </w:r>
    </w:p>
    <w:p w:rsidR="00AD51BB" w:rsidRDefault="007F21DA" w:rsidP="00AD51BB">
      <w:pPr>
        <w:pStyle w:val="a3"/>
        <w:tabs>
          <w:tab w:val="left" w:pos="0"/>
          <w:tab w:val="left" w:pos="284"/>
        </w:tabs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2.Оп</w:t>
      </w:r>
      <w:r w:rsidRPr="004F2E85">
        <w:rPr>
          <w:sz w:val="28"/>
          <w:szCs w:val="28"/>
        </w:rPr>
        <w:t xml:space="preserve">убликовать постановление в </w:t>
      </w:r>
      <w:r>
        <w:rPr>
          <w:sz w:val="28"/>
          <w:szCs w:val="28"/>
        </w:rPr>
        <w:t>Вестнике Ирбизинского сельсовета</w:t>
      </w:r>
      <w:r w:rsidRPr="004F2E85">
        <w:rPr>
          <w:sz w:val="28"/>
          <w:szCs w:val="28"/>
        </w:rPr>
        <w:t>.</w:t>
      </w:r>
    </w:p>
    <w:p w:rsidR="009415A7" w:rsidRDefault="007F21DA" w:rsidP="00AD51BB">
      <w:pPr>
        <w:pStyle w:val="a3"/>
        <w:tabs>
          <w:tab w:val="left" w:pos="0"/>
          <w:tab w:val="left" w:pos="284"/>
        </w:tabs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rStyle w:val="a7"/>
          <w:b w:val="0"/>
          <w:sz w:val="28"/>
          <w:szCs w:val="28"/>
        </w:rPr>
        <w:t>3.</w:t>
      </w:r>
      <w:proofErr w:type="gramStart"/>
      <w:r w:rsidRPr="0097420D">
        <w:rPr>
          <w:rStyle w:val="a7"/>
          <w:b w:val="0"/>
          <w:sz w:val="28"/>
          <w:szCs w:val="28"/>
        </w:rPr>
        <w:t>Контроль за</w:t>
      </w:r>
      <w:proofErr w:type="gramEnd"/>
      <w:r w:rsidRPr="0097420D">
        <w:rPr>
          <w:rStyle w:val="a7"/>
          <w:b w:val="0"/>
          <w:sz w:val="28"/>
          <w:szCs w:val="28"/>
        </w:rPr>
        <w:t xml:space="preserve"> выполнением постановления оставляю за собой</w:t>
      </w:r>
      <w:r>
        <w:rPr>
          <w:rStyle w:val="a7"/>
          <w:b w:val="0"/>
          <w:sz w:val="28"/>
          <w:szCs w:val="28"/>
        </w:rPr>
        <w:t>.</w:t>
      </w:r>
    </w:p>
    <w:p w:rsidR="009415A7" w:rsidRDefault="009415A7" w:rsidP="009415A7">
      <w:pPr>
        <w:pStyle w:val="a9"/>
        <w:tabs>
          <w:tab w:val="left" w:pos="720"/>
        </w:tabs>
        <w:spacing w:after="0" w:line="276" w:lineRule="auto"/>
        <w:ind w:left="720"/>
        <w:jc w:val="both"/>
        <w:rPr>
          <w:sz w:val="28"/>
          <w:szCs w:val="28"/>
        </w:rPr>
      </w:pPr>
      <w:bookmarkStart w:id="0" w:name="_GoBack"/>
      <w:bookmarkEnd w:id="0"/>
    </w:p>
    <w:p w:rsidR="0097420D" w:rsidRDefault="0097420D" w:rsidP="0097420D">
      <w:pPr>
        <w:rPr>
          <w:sz w:val="28"/>
          <w:szCs w:val="28"/>
        </w:rPr>
      </w:pPr>
    </w:p>
    <w:p w:rsidR="0097420D" w:rsidRDefault="0097420D" w:rsidP="0097420D">
      <w:pPr>
        <w:ind w:firstLine="540"/>
        <w:jc w:val="both"/>
        <w:rPr>
          <w:sz w:val="28"/>
          <w:szCs w:val="28"/>
        </w:rPr>
      </w:pPr>
    </w:p>
    <w:p w:rsidR="0097420D" w:rsidRDefault="0097420D" w:rsidP="0097420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Ирбизинского сельсовета</w:t>
      </w:r>
    </w:p>
    <w:p w:rsidR="0097420D" w:rsidRDefault="0097420D" w:rsidP="0097420D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97420D" w:rsidRDefault="0097420D" w:rsidP="00974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</w:t>
      </w:r>
      <w:proofErr w:type="spellStart"/>
      <w:r>
        <w:rPr>
          <w:sz w:val="28"/>
          <w:szCs w:val="28"/>
        </w:rPr>
        <w:t>В.В.Очеретько</w:t>
      </w:r>
      <w:proofErr w:type="spellEnd"/>
    </w:p>
    <w:p w:rsidR="0097420D" w:rsidRDefault="0097420D" w:rsidP="0097420D">
      <w:pPr>
        <w:rPr>
          <w:sz w:val="28"/>
          <w:szCs w:val="28"/>
        </w:rPr>
      </w:pPr>
    </w:p>
    <w:p w:rsidR="0097420D" w:rsidRDefault="0097420D" w:rsidP="0097420D">
      <w:pPr>
        <w:jc w:val="right"/>
        <w:rPr>
          <w:sz w:val="28"/>
          <w:szCs w:val="28"/>
        </w:rPr>
      </w:pPr>
    </w:p>
    <w:p w:rsidR="0097420D" w:rsidRDefault="0097420D" w:rsidP="0097420D">
      <w:pPr>
        <w:jc w:val="right"/>
        <w:rPr>
          <w:sz w:val="28"/>
          <w:szCs w:val="28"/>
        </w:rPr>
      </w:pPr>
    </w:p>
    <w:p w:rsidR="0097420D" w:rsidRDefault="0097420D" w:rsidP="0097420D">
      <w:pPr>
        <w:jc w:val="right"/>
        <w:rPr>
          <w:sz w:val="28"/>
          <w:szCs w:val="28"/>
        </w:rPr>
      </w:pPr>
    </w:p>
    <w:p w:rsidR="0097420D" w:rsidRDefault="0097420D" w:rsidP="0097420D">
      <w:pPr>
        <w:jc w:val="right"/>
        <w:rPr>
          <w:sz w:val="28"/>
          <w:szCs w:val="28"/>
        </w:rPr>
      </w:pPr>
    </w:p>
    <w:p w:rsidR="0097420D" w:rsidRDefault="0097420D" w:rsidP="0097420D">
      <w:pPr>
        <w:jc w:val="right"/>
        <w:rPr>
          <w:sz w:val="28"/>
          <w:szCs w:val="28"/>
        </w:rPr>
      </w:pPr>
    </w:p>
    <w:p w:rsidR="00E023C9" w:rsidRDefault="00E023C9" w:rsidP="007F21DA">
      <w:pPr>
        <w:tabs>
          <w:tab w:val="left" w:pos="5640"/>
        </w:tabs>
        <w:jc w:val="right"/>
        <w:rPr>
          <w:sz w:val="28"/>
          <w:szCs w:val="28"/>
        </w:rPr>
      </w:pPr>
    </w:p>
    <w:p w:rsidR="00E023C9" w:rsidRDefault="00E023C9" w:rsidP="00E023C9">
      <w:pPr>
        <w:ind w:firstLine="540"/>
        <w:jc w:val="both"/>
        <w:rPr>
          <w:sz w:val="28"/>
          <w:szCs w:val="28"/>
        </w:rPr>
      </w:pPr>
    </w:p>
    <w:p w:rsidR="005A6AB3" w:rsidRDefault="005A6AB3"/>
    <w:sectPr w:rsidR="005A6AB3" w:rsidSect="00AD51B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126"/>
    <w:multiLevelType w:val="hybridMultilevel"/>
    <w:tmpl w:val="8640B968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6D2148"/>
    <w:multiLevelType w:val="hybridMultilevel"/>
    <w:tmpl w:val="297CD1EE"/>
    <w:lvl w:ilvl="0" w:tplc="F51494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7C60CF"/>
    <w:multiLevelType w:val="multilevel"/>
    <w:tmpl w:val="D470521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3">
    <w:nsid w:val="4A6A0A92"/>
    <w:multiLevelType w:val="hybridMultilevel"/>
    <w:tmpl w:val="6290C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E2E4D"/>
    <w:multiLevelType w:val="hybridMultilevel"/>
    <w:tmpl w:val="6290C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D2CD2"/>
    <w:multiLevelType w:val="hybridMultilevel"/>
    <w:tmpl w:val="3B9AE13C"/>
    <w:lvl w:ilvl="0" w:tplc="A45E20EA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3C9"/>
    <w:rsid w:val="0000234E"/>
    <w:rsid w:val="00096416"/>
    <w:rsid w:val="001F77D3"/>
    <w:rsid w:val="00243574"/>
    <w:rsid w:val="00285605"/>
    <w:rsid w:val="002A453D"/>
    <w:rsid w:val="004E05B2"/>
    <w:rsid w:val="005A6AB3"/>
    <w:rsid w:val="0067346A"/>
    <w:rsid w:val="007F21DA"/>
    <w:rsid w:val="0083634E"/>
    <w:rsid w:val="008C12D0"/>
    <w:rsid w:val="009415A7"/>
    <w:rsid w:val="00972D26"/>
    <w:rsid w:val="0097420D"/>
    <w:rsid w:val="00A62973"/>
    <w:rsid w:val="00AD51BB"/>
    <w:rsid w:val="00AF3072"/>
    <w:rsid w:val="00B339CE"/>
    <w:rsid w:val="00B437B9"/>
    <w:rsid w:val="00C92D41"/>
    <w:rsid w:val="00CC2795"/>
    <w:rsid w:val="00D666FF"/>
    <w:rsid w:val="00E023C9"/>
    <w:rsid w:val="00E26180"/>
    <w:rsid w:val="00EA6FAE"/>
    <w:rsid w:val="00EE1420"/>
    <w:rsid w:val="00F06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42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3C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7420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Title"/>
    <w:basedOn w:val="a"/>
    <w:link w:val="11"/>
    <w:qFormat/>
    <w:rsid w:val="0097420D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uiPriority w:val="10"/>
    <w:rsid w:val="009742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4"/>
    <w:locked/>
    <w:rsid w:val="0097420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rmal (Web)"/>
    <w:basedOn w:val="a"/>
    <w:unhideWhenUsed/>
    <w:rsid w:val="0097420D"/>
    <w:pPr>
      <w:suppressAutoHyphens/>
      <w:spacing w:after="240"/>
    </w:pPr>
    <w:rPr>
      <w:lang w:eastAsia="ar-SA"/>
    </w:rPr>
  </w:style>
  <w:style w:type="character" w:styleId="a7">
    <w:name w:val="Strong"/>
    <w:basedOn w:val="a0"/>
    <w:qFormat/>
    <w:rsid w:val="0097420D"/>
    <w:rPr>
      <w:b/>
      <w:bCs/>
    </w:rPr>
  </w:style>
  <w:style w:type="table" w:styleId="a8">
    <w:name w:val="Table Grid"/>
    <w:basedOn w:val="a1"/>
    <w:uiPriority w:val="59"/>
    <w:rsid w:val="00974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9415A7"/>
    <w:pPr>
      <w:spacing w:after="120"/>
    </w:pPr>
    <w:rPr>
      <w:lang w:eastAsia="en-US"/>
    </w:rPr>
  </w:style>
  <w:style w:type="character" w:customStyle="1" w:styleId="aa">
    <w:name w:val="Основной текст Знак"/>
    <w:basedOn w:val="a0"/>
    <w:link w:val="a9"/>
    <w:rsid w:val="009415A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415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42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3C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7420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Title"/>
    <w:basedOn w:val="a"/>
    <w:link w:val="11"/>
    <w:qFormat/>
    <w:rsid w:val="0097420D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uiPriority w:val="10"/>
    <w:rsid w:val="009742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4"/>
    <w:locked/>
    <w:rsid w:val="0097420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rmal (Web)"/>
    <w:basedOn w:val="a"/>
    <w:unhideWhenUsed/>
    <w:rsid w:val="0097420D"/>
    <w:pPr>
      <w:suppressAutoHyphens/>
      <w:spacing w:after="240"/>
    </w:pPr>
    <w:rPr>
      <w:lang w:eastAsia="ar-SA"/>
    </w:rPr>
  </w:style>
  <w:style w:type="character" w:styleId="a7">
    <w:name w:val="Strong"/>
    <w:basedOn w:val="a0"/>
    <w:qFormat/>
    <w:rsid w:val="0097420D"/>
    <w:rPr>
      <w:b/>
      <w:bCs/>
    </w:rPr>
  </w:style>
  <w:style w:type="table" w:styleId="a8">
    <w:name w:val="Table Grid"/>
    <w:basedOn w:val="a1"/>
    <w:uiPriority w:val="59"/>
    <w:rsid w:val="00974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9415A7"/>
    <w:pPr>
      <w:spacing w:after="120"/>
    </w:pPr>
    <w:rPr>
      <w:lang w:eastAsia="en-US"/>
    </w:rPr>
  </w:style>
  <w:style w:type="character" w:customStyle="1" w:styleId="aa">
    <w:name w:val="Основной текст Знак"/>
    <w:basedOn w:val="a0"/>
    <w:link w:val="a9"/>
    <w:rsid w:val="009415A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415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A4DD1-1731-4F39-9E78-CA49F494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cp:lastPrinted>2021-04-15T13:02:00Z</cp:lastPrinted>
  <dcterms:created xsi:type="dcterms:W3CDTF">2021-04-15T09:24:00Z</dcterms:created>
  <dcterms:modified xsi:type="dcterms:W3CDTF">2021-04-15T09:24:00Z</dcterms:modified>
</cp:coreProperties>
</file>